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048C9" w14:textId="30A5E6EC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val="en-US" w:eastAsia="zh-CN"/>
        </w:rPr>
      </w:pPr>
      <w:bookmarkStart w:id="0" w:name="_Hlk111563160"/>
      <w:bookmarkStart w:id="1" w:name="_Hlk137550672"/>
      <w:bookmarkEnd w:id="1"/>
    </w:p>
    <w:p w14:paraId="62E4FD6A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  <w:r w:rsidRPr="004B28F5">
        <w:rPr>
          <w:rFonts w:ascii="Calibri" w:eastAsia="Times New Roman" w:hAnsi="Calibri" w:cs="Times New Roman"/>
          <w:noProof/>
          <w:sz w:val="28"/>
          <w:szCs w:val="24"/>
          <w:lang w:eastAsia="zh-CN"/>
        </w:rPr>
        <w:drawing>
          <wp:inline distT="0" distB="0" distL="0" distR="0" wp14:anchorId="0DDECE4C" wp14:editId="379CF33B">
            <wp:extent cx="5134389" cy="1443995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KO LOGO Transpare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327" cy="145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AC6C5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5083654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719084A" w14:textId="79781095" w:rsidR="00677AFE" w:rsidRPr="004B28F5" w:rsidRDefault="00677AFE" w:rsidP="00EE5944">
      <w:pPr>
        <w:spacing w:before="1" w:after="0" w:line="240" w:lineRule="auto"/>
        <w:ind w:right="846" w:firstLine="708"/>
        <w:jc w:val="center"/>
        <w:rPr>
          <w:rFonts w:ascii="Calibri" w:eastAsia="Times New Roman" w:hAnsi="Calibri" w:cs="Times New Roman"/>
          <w:b/>
          <w:sz w:val="52"/>
          <w:szCs w:val="56"/>
          <w:lang w:eastAsia="zh-CN"/>
        </w:rPr>
      </w:pPr>
      <w:bookmarkStart w:id="2" w:name="_Hlk112246960"/>
      <w:bookmarkEnd w:id="2"/>
      <w:r w:rsidRPr="004B28F5">
        <w:rPr>
          <w:rFonts w:ascii="Calibri" w:eastAsia="Times New Roman" w:hAnsi="Calibri" w:cs="Times New Roman"/>
          <w:b/>
          <w:sz w:val="52"/>
          <w:szCs w:val="56"/>
          <w:lang w:eastAsia="zh-CN"/>
        </w:rPr>
        <w:t>РУКОВОДСТВО ПО ЭКСПЛУАТАЦИИ</w:t>
      </w:r>
    </w:p>
    <w:p w14:paraId="365FB535" w14:textId="79F30778" w:rsidR="00677AFE" w:rsidRPr="004B28F5" w:rsidRDefault="00677AFE" w:rsidP="00677AFE">
      <w:pPr>
        <w:spacing w:before="1" w:after="0" w:line="240" w:lineRule="auto"/>
        <w:ind w:right="846"/>
        <w:jc w:val="center"/>
        <w:rPr>
          <w:rFonts w:ascii="Calibri" w:eastAsia="Times New Roman" w:hAnsi="Calibri" w:cs="Times New Roman"/>
          <w:b/>
          <w:szCs w:val="24"/>
          <w:lang w:eastAsia="zh-CN"/>
        </w:rPr>
      </w:pPr>
      <w:r w:rsidRPr="004B28F5">
        <w:rPr>
          <w:rFonts w:ascii="Calibri" w:eastAsia="Times New Roman" w:hAnsi="Calibri" w:cs="Times New Roman"/>
          <w:b/>
          <w:szCs w:val="24"/>
          <w:lang w:eastAsia="zh-CN"/>
        </w:rPr>
        <w:t>(ПАСПОРТ ИЗДЕЛИЯ)</w:t>
      </w:r>
    </w:p>
    <w:tbl>
      <w:tblPr>
        <w:tblStyle w:val="1"/>
        <w:tblpPr w:leftFromText="180" w:rightFromText="180" w:vertAnchor="text" w:horzAnchor="margin" w:tblpXSpec="center" w:tblpY="167"/>
        <w:tblW w:w="9154" w:type="dxa"/>
        <w:tblBorders>
          <w:top w:val="thinThickSmallGap" w:sz="36" w:space="0" w:color="FFA200"/>
          <w:left w:val="thinThickSmallGap" w:sz="36" w:space="0" w:color="FFA200"/>
          <w:bottom w:val="thickThinSmallGap" w:sz="36" w:space="0" w:color="FFA200"/>
          <w:right w:val="thickThinSmallGap" w:sz="36" w:space="0" w:color="FFA2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54"/>
      </w:tblGrid>
      <w:tr w:rsidR="0042550A" w:rsidRPr="004B28F5" w14:paraId="4BCF4D79" w14:textId="77777777" w:rsidTr="0042550A">
        <w:trPr>
          <w:trHeight w:val="830"/>
        </w:trPr>
        <w:tc>
          <w:tcPr>
            <w:tcW w:w="9154" w:type="dxa"/>
            <w:shd w:val="clear" w:color="auto" w:fill="auto"/>
            <w:vAlign w:val="center"/>
          </w:tcPr>
          <w:p w14:paraId="15B7EB6C" w14:textId="2E6AE4B3" w:rsidR="0042550A" w:rsidRPr="00F636EF" w:rsidRDefault="00627DB7" w:rsidP="00627DB7">
            <w:pPr>
              <w:spacing w:line="0" w:lineRule="atLeast"/>
              <w:ind w:firstLine="720"/>
              <w:jc w:val="both"/>
              <w:rPr>
                <w:rFonts w:ascii="Cambria" w:eastAsia="Cambria" w:hAnsi="Cambria"/>
                <w:b/>
                <w:sz w:val="32"/>
                <w:lang w:val="ru-RU"/>
              </w:rPr>
            </w:pPr>
            <w:proofErr w:type="spellStart"/>
            <w:r>
              <w:rPr>
                <w:rFonts w:ascii="Cambria" w:eastAsia="Cambria" w:hAnsi="Cambria"/>
                <w:b/>
                <w:sz w:val="32"/>
              </w:rPr>
              <w:t>Токоизмерительные</w:t>
            </w:r>
            <w:proofErr w:type="spellEnd"/>
            <w:r>
              <w:rPr>
                <w:rFonts w:ascii="Cambria" w:eastAsia="Cambria" w:hAnsi="Cambria"/>
                <w:b/>
                <w:sz w:val="32"/>
              </w:rPr>
              <w:t xml:space="preserve"> </w:t>
            </w:r>
            <w:proofErr w:type="spellStart"/>
            <w:r>
              <w:rPr>
                <w:rFonts w:ascii="Cambria" w:eastAsia="Cambria" w:hAnsi="Cambria"/>
                <w:b/>
                <w:sz w:val="32"/>
              </w:rPr>
              <w:t>клещи</w:t>
            </w:r>
            <w:proofErr w:type="spellEnd"/>
            <w:r>
              <w:rPr>
                <w:rFonts w:ascii="Cambria" w:eastAsia="Cambria" w:hAnsi="Cambria"/>
                <w:b/>
                <w:sz w:val="32"/>
              </w:rPr>
              <w:t xml:space="preserve"> DEKO DKCM266C</w:t>
            </w:r>
          </w:p>
        </w:tc>
      </w:tr>
    </w:tbl>
    <w:p w14:paraId="788B7F19" w14:textId="0FDB2001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A97E7D5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50A592B2" w14:textId="634B8FB6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7AF998F7" w14:textId="3B541424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546E47EC" w14:textId="30104D70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25C9FCE1" w14:textId="0D09F894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50F71CE7" w14:textId="50B844F8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331CA99A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6DA3510F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2D699DAB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47D26E48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6EDD8CBB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446CD433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1E158285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3A3CE190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4CA62276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1C84D7D8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2F593E2E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0DB333D8" w14:textId="77777777" w:rsidR="00677AFE" w:rsidRPr="004B28F5" w:rsidRDefault="00677AFE" w:rsidP="00677AFE">
      <w:pPr>
        <w:spacing w:before="1" w:after="0" w:line="240" w:lineRule="auto"/>
        <w:ind w:right="846"/>
        <w:jc w:val="center"/>
        <w:rPr>
          <w:rFonts w:ascii="Calibri" w:eastAsia="Times New Roman" w:hAnsi="Calibri" w:cs="Times New Roman"/>
          <w:b/>
          <w:sz w:val="28"/>
          <w:szCs w:val="24"/>
          <w:lang w:eastAsia="zh-CN"/>
        </w:rPr>
      </w:pPr>
    </w:p>
    <w:p w14:paraId="31AF184E" w14:textId="77777777" w:rsidR="00A23305" w:rsidRPr="004B28F5" w:rsidRDefault="00A23305">
      <w:pPr>
        <w:rPr>
          <w:rFonts w:ascii="Calibri" w:eastAsia="Times New Roman" w:hAnsi="Calibri" w:cs="Times New Roman"/>
          <w:b/>
          <w:sz w:val="28"/>
          <w:szCs w:val="24"/>
          <w:lang w:eastAsia="zh-CN"/>
        </w:rPr>
      </w:pPr>
      <w:r w:rsidRPr="004B28F5">
        <w:rPr>
          <w:rFonts w:ascii="Calibri" w:eastAsia="Times New Roman" w:hAnsi="Calibri" w:cs="Times New Roman"/>
          <w:b/>
          <w:sz w:val="28"/>
          <w:szCs w:val="24"/>
          <w:lang w:eastAsia="zh-CN"/>
        </w:rPr>
        <w:br w:type="page"/>
      </w:r>
    </w:p>
    <w:p w14:paraId="480E3AF6" w14:textId="44EDFE11" w:rsidR="00677AFE" w:rsidRPr="00B10A41" w:rsidRDefault="00677AFE" w:rsidP="00A23305">
      <w:pPr>
        <w:spacing w:before="1" w:after="0" w:line="240" w:lineRule="auto"/>
        <w:ind w:right="846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</w:pPr>
      <w:r w:rsidRPr="00B10A41"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  <w:lastRenderedPageBreak/>
        <w:t>СОДЕРЖАНИЕ</w:t>
      </w:r>
    </w:p>
    <w:p w14:paraId="64F8DD23" w14:textId="77777777" w:rsidR="00677AFE" w:rsidRPr="00B10A41" w:rsidRDefault="00677AFE" w:rsidP="00677AFE">
      <w:pPr>
        <w:spacing w:before="1" w:after="0" w:line="240" w:lineRule="auto"/>
        <w:ind w:right="846"/>
        <w:jc w:val="both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</w:p>
    <w:p w14:paraId="3A486587" w14:textId="77777777" w:rsidR="00677AFE" w:rsidRPr="00B10A41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B10A41">
        <w:rPr>
          <w:rFonts w:ascii="Times New Roman" w:eastAsia="SimSun" w:hAnsi="Times New Roman" w:cs="Times New Roman"/>
          <w:sz w:val="28"/>
          <w:lang w:eastAsia="zh-CN"/>
        </w:rPr>
        <w:t>ВВЕДЕНИЕ</w:t>
      </w:r>
    </w:p>
    <w:p w14:paraId="1E31C617" w14:textId="08FBBDFD" w:rsidR="00D22ADD" w:rsidRPr="00B10A41" w:rsidRDefault="00D22ADD" w:rsidP="00D22ADD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B10A41">
        <w:rPr>
          <w:rFonts w:ascii="Times New Roman" w:eastAsia="SimSun" w:hAnsi="Times New Roman" w:cs="Times New Roman"/>
          <w:sz w:val="28"/>
          <w:lang w:eastAsia="zh-CN"/>
        </w:rPr>
        <w:t>ТЕХНИЧЕСКИЕ ХАРАКТЕРИСТИКИ</w:t>
      </w:r>
      <w:r w:rsidRPr="00B10A41">
        <w:rPr>
          <w:rFonts w:ascii="Times New Roman" w:eastAsia="SimSun" w:hAnsi="Times New Roman" w:cs="Times New Roman"/>
          <w:sz w:val="28"/>
          <w:lang w:val="en-US" w:eastAsia="zh-CN"/>
        </w:rPr>
        <w:t xml:space="preserve">, </w:t>
      </w:r>
      <w:r w:rsidRPr="00B10A41">
        <w:rPr>
          <w:rFonts w:ascii="Times New Roman" w:eastAsia="SimSun" w:hAnsi="Times New Roman" w:cs="Times New Roman"/>
          <w:sz w:val="28"/>
          <w:lang w:eastAsia="zh-CN"/>
        </w:rPr>
        <w:t>КОМПЛЕКТАЦИЯ</w:t>
      </w:r>
    </w:p>
    <w:p w14:paraId="070AF874" w14:textId="37143B40" w:rsidR="00D22ADD" w:rsidRPr="00B10A41" w:rsidRDefault="00677AFE" w:rsidP="00D22ADD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B10A41">
        <w:rPr>
          <w:rFonts w:ascii="Times New Roman" w:eastAsia="SimSun" w:hAnsi="Times New Roman" w:cs="Times New Roman"/>
          <w:sz w:val="28"/>
          <w:lang w:eastAsia="zh-CN"/>
        </w:rPr>
        <w:t>НАЗНАЧЕНИЕ И ОБЩИЕ ХАРАКТЕРИСТИКИ</w:t>
      </w:r>
    </w:p>
    <w:p w14:paraId="6F3B447B" w14:textId="7BBD722E" w:rsidR="00284E7E" w:rsidRPr="00B10A41" w:rsidRDefault="00284E7E" w:rsidP="00284E7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B10A41">
        <w:rPr>
          <w:rFonts w:ascii="Times New Roman" w:eastAsia="SimSun" w:hAnsi="Times New Roman" w:cs="Times New Roman"/>
          <w:sz w:val="28"/>
          <w:lang w:eastAsia="zh-CN"/>
        </w:rPr>
        <w:t>ВНЕШНИЙ ВИД ИНСТРУМЕНТА</w:t>
      </w:r>
    </w:p>
    <w:p w14:paraId="6C34E792" w14:textId="77777777" w:rsidR="00677AFE" w:rsidRPr="00B10A41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B10A41">
        <w:rPr>
          <w:rFonts w:ascii="Times New Roman" w:eastAsia="SimSun" w:hAnsi="Times New Roman" w:cs="Times New Roman"/>
          <w:sz w:val="28"/>
          <w:lang w:eastAsia="zh-CN"/>
        </w:rPr>
        <w:t>ИНСТРУКЦИЯ ПО ТЕХНИКЕ БЕЗОПАСНОСТИ ЭКСПЛУАТАЦИИ ИНСТРУМЕНТА</w:t>
      </w:r>
    </w:p>
    <w:p w14:paraId="489301A2" w14:textId="04DEC613" w:rsidR="00BF2DCD" w:rsidRPr="00B10A41" w:rsidRDefault="00E77033" w:rsidP="00BF2DCD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B10A41">
        <w:rPr>
          <w:rFonts w:ascii="Times New Roman" w:eastAsia="SimSun" w:hAnsi="Times New Roman" w:cs="Times New Roman"/>
          <w:sz w:val="28"/>
          <w:lang w:eastAsia="zh-CN"/>
        </w:rPr>
        <w:t xml:space="preserve">ОПИСАНИЕ СБОРКИ И </w:t>
      </w:r>
      <w:r w:rsidR="00BF2DCD" w:rsidRPr="00B10A41">
        <w:rPr>
          <w:rFonts w:ascii="Times New Roman" w:eastAsia="SimSun" w:hAnsi="Times New Roman" w:cs="Times New Roman"/>
          <w:sz w:val="28"/>
          <w:lang w:eastAsia="zh-CN"/>
        </w:rPr>
        <w:t>ЭКСПЛУАТАЦИ</w:t>
      </w:r>
      <w:r w:rsidRPr="00B10A41">
        <w:rPr>
          <w:rFonts w:ascii="Times New Roman" w:eastAsia="SimSun" w:hAnsi="Times New Roman" w:cs="Times New Roman"/>
          <w:sz w:val="28"/>
          <w:lang w:eastAsia="zh-CN"/>
        </w:rPr>
        <w:t>И</w:t>
      </w:r>
    </w:p>
    <w:p w14:paraId="7CB8AC41" w14:textId="4AB28FBF" w:rsidR="00677AFE" w:rsidRPr="00B10A41" w:rsidRDefault="00677AFE" w:rsidP="00BF2DCD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B10A41">
        <w:rPr>
          <w:rFonts w:ascii="Times New Roman" w:eastAsia="SimSun" w:hAnsi="Times New Roman" w:cs="Times New Roman"/>
          <w:sz w:val="28"/>
          <w:lang w:eastAsia="zh-CN"/>
        </w:rPr>
        <w:t>СРОК СЛУЖБЫ И УТИЛИЗАЦИЯ</w:t>
      </w:r>
    </w:p>
    <w:p w14:paraId="53B54760" w14:textId="77777777" w:rsidR="00677AFE" w:rsidRPr="00B10A41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B10A41">
        <w:rPr>
          <w:rFonts w:ascii="Times New Roman" w:eastAsia="SimSun" w:hAnsi="Times New Roman" w:cs="Times New Roman"/>
          <w:sz w:val="28"/>
          <w:lang w:eastAsia="zh-CN"/>
        </w:rPr>
        <w:t>УСТРАНЕНИЕ НЕИСПРАВНОСТЕЙ</w:t>
      </w:r>
    </w:p>
    <w:p w14:paraId="6C802130" w14:textId="77777777" w:rsidR="00677AFE" w:rsidRPr="00B10A41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B10A41">
        <w:rPr>
          <w:rFonts w:ascii="Times New Roman" w:eastAsia="SimSun" w:hAnsi="Times New Roman" w:cs="Times New Roman"/>
          <w:sz w:val="28"/>
          <w:lang w:eastAsia="zh-CN"/>
        </w:rPr>
        <w:t>ГАРАНТИЙНЫЕ ОБЯЗАТЕЛЬСТВА</w:t>
      </w:r>
    </w:p>
    <w:p w14:paraId="0A861D2F" w14:textId="77777777" w:rsidR="00677AFE" w:rsidRPr="004B28F5" w:rsidRDefault="00677AFE" w:rsidP="00677AFE">
      <w:pPr>
        <w:spacing w:after="0" w:line="240" w:lineRule="auto"/>
        <w:jc w:val="both"/>
        <w:outlineLvl w:val="0"/>
        <w:rPr>
          <w:rFonts w:ascii="Calibri" w:eastAsia="Times New Roman" w:hAnsi="Calibri" w:cs="Times New Roman"/>
          <w:color w:val="984806"/>
          <w:sz w:val="28"/>
          <w:szCs w:val="24"/>
          <w:lang w:eastAsia="zh-CN"/>
        </w:rPr>
      </w:pPr>
    </w:p>
    <w:p w14:paraId="561A5988" w14:textId="77777777" w:rsidR="00677AFE" w:rsidRPr="004B28F5" w:rsidRDefault="00677AFE" w:rsidP="00677AFE">
      <w:pPr>
        <w:keepNext/>
        <w:keepLines/>
        <w:spacing w:before="240" w:after="100" w:afterAutospacing="1"/>
        <w:ind w:left="284" w:firstLine="57"/>
        <w:outlineLvl w:val="0"/>
        <w:rPr>
          <w:rFonts w:ascii="Times New Roman" w:eastAsia="SimSun" w:hAnsi="Times New Roman" w:cs="Times New Roman"/>
          <w:color w:val="365F91"/>
          <w:sz w:val="24"/>
          <w:szCs w:val="20"/>
        </w:rPr>
      </w:pPr>
    </w:p>
    <w:p w14:paraId="4BE99EDB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C801957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958FA05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57C5C5F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EF07816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A3BBA15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405EAC84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0B0D2B95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34DAEA0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630EC25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DE00DE0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7811A53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0EDBB4BA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DB0FD7E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29F98DE9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65C5F3E4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62A6045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52BC2D3A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181FF525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475C5C9" w14:textId="77777777" w:rsidR="00677AFE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color w:val="000000"/>
          <w:sz w:val="27"/>
          <w:szCs w:val="27"/>
          <w:shd w:val="clear" w:color="auto" w:fill="FFFFFF"/>
        </w:rPr>
      </w:pPr>
    </w:p>
    <w:p w14:paraId="46072570" w14:textId="77777777" w:rsidR="00D97A31" w:rsidRDefault="00D97A31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color w:val="000000"/>
          <w:sz w:val="27"/>
          <w:szCs w:val="27"/>
          <w:shd w:val="clear" w:color="auto" w:fill="FFFFFF"/>
        </w:rPr>
      </w:pPr>
    </w:p>
    <w:p w14:paraId="366B3B67" w14:textId="77777777" w:rsidR="00D97A31" w:rsidRDefault="00D97A31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color w:val="000000"/>
          <w:sz w:val="27"/>
          <w:szCs w:val="27"/>
          <w:shd w:val="clear" w:color="auto" w:fill="FFFFFF"/>
        </w:rPr>
      </w:pPr>
    </w:p>
    <w:p w14:paraId="0EB4A784" w14:textId="77777777" w:rsidR="00D97A31" w:rsidRDefault="00D97A31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color w:val="000000"/>
          <w:sz w:val="27"/>
          <w:szCs w:val="27"/>
          <w:shd w:val="clear" w:color="auto" w:fill="FFFFFF"/>
        </w:rPr>
      </w:pPr>
    </w:p>
    <w:p w14:paraId="4F05BC56" w14:textId="77777777" w:rsidR="00D97A31" w:rsidRDefault="00D97A31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color w:val="000000"/>
          <w:sz w:val="27"/>
          <w:szCs w:val="27"/>
          <w:shd w:val="clear" w:color="auto" w:fill="FFFFFF"/>
        </w:rPr>
      </w:pPr>
    </w:p>
    <w:p w14:paraId="50B8BCD1" w14:textId="77777777" w:rsidR="00D97A31" w:rsidRDefault="00D97A31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color w:val="000000"/>
          <w:sz w:val="27"/>
          <w:szCs w:val="27"/>
          <w:shd w:val="clear" w:color="auto" w:fill="FFFFFF"/>
        </w:rPr>
      </w:pPr>
    </w:p>
    <w:p w14:paraId="12D69034" w14:textId="77777777" w:rsidR="00D97A31" w:rsidRPr="004B28F5" w:rsidRDefault="00D97A31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65319DF0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4EAFE7D7" w14:textId="72214922" w:rsidR="00677AFE" w:rsidRPr="004B28F5" w:rsidRDefault="00677AFE" w:rsidP="00677AFE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GB"/>
        </w:rPr>
      </w:pPr>
    </w:p>
    <w:p w14:paraId="4D5E14EC" w14:textId="77777777" w:rsidR="00677AFE" w:rsidRPr="004B28F5" w:rsidRDefault="00677AFE" w:rsidP="00677AFE">
      <w:pPr>
        <w:pStyle w:val="Default"/>
        <w:spacing w:line="276" w:lineRule="auto"/>
        <w:jc w:val="center"/>
        <w:rPr>
          <w:b/>
          <w:color w:val="000000" w:themeColor="text1"/>
          <w:sz w:val="28"/>
          <w:szCs w:val="28"/>
        </w:rPr>
      </w:pPr>
      <w:r w:rsidRPr="004B28F5">
        <w:rPr>
          <w:b/>
          <w:color w:val="000000" w:themeColor="text1"/>
          <w:sz w:val="28"/>
          <w:szCs w:val="28"/>
        </w:rPr>
        <w:lastRenderedPageBreak/>
        <w:t>ВВЕДЕНИЕ</w:t>
      </w:r>
    </w:p>
    <w:p w14:paraId="2D557834" w14:textId="55054F8D" w:rsidR="00677AFE" w:rsidRPr="004B28F5" w:rsidRDefault="00677AFE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4B28F5">
        <w:rPr>
          <w:color w:val="000000" w:themeColor="text1"/>
          <w:sz w:val="28"/>
          <w:szCs w:val="28"/>
        </w:rPr>
        <w:t xml:space="preserve">Настоящее руководство по эксплуатации предназначено для изучения инструмента </w:t>
      </w:r>
      <w:r w:rsidR="00B10A41" w:rsidRPr="004B28F5">
        <w:rPr>
          <w:color w:val="000000" w:themeColor="text1"/>
          <w:sz w:val="28"/>
          <w:szCs w:val="28"/>
        </w:rPr>
        <w:t xml:space="preserve">– </w:t>
      </w:r>
      <w:r w:rsidR="00627DB7">
        <w:rPr>
          <w:sz w:val="28"/>
        </w:rPr>
        <w:t xml:space="preserve">токоизмерительные клещи </w:t>
      </w:r>
      <w:r w:rsidRPr="004B28F5">
        <w:rPr>
          <w:color w:val="000000" w:themeColor="text1"/>
          <w:sz w:val="28"/>
          <w:szCs w:val="28"/>
        </w:rPr>
        <w:t xml:space="preserve">(далее – </w:t>
      </w:r>
      <w:r w:rsidR="00D20771">
        <w:rPr>
          <w:color w:val="000000" w:themeColor="text1"/>
          <w:sz w:val="28"/>
          <w:szCs w:val="28"/>
        </w:rPr>
        <w:t>прибор</w:t>
      </w:r>
      <w:r w:rsidRPr="004B28F5">
        <w:rPr>
          <w:color w:val="000000" w:themeColor="text1"/>
          <w:sz w:val="28"/>
          <w:szCs w:val="28"/>
        </w:rPr>
        <w:t xml:space="preserve">) и правильной его эксплуатации. В данном руководстве по эксплуатации содержится информация, способствующая длительному и безопасному использованию </w:t>
      </w:r>
      <w:r w:rsidR="00D20771">
        <w:rPr>
          <w:color w:val="000000" w:themeColor="text1"/>
          <w:sz w:val="28"/>
          <w:szCs w:val="28"/>
        </w:rPr>
        <w:t>прибора</w:t>
      </w:r>
      <w:r w:rsidRPr="004B28F5">
        <w:rPr>
          <w:color w:val="000000" w:themeColor="text1"/>
          <w:sz w:val="28"/>
          <w:szCs w:val="28"/>
        </w:rPr>
        <w:t xml:space="preserve">. </w:t>
      </w:r>
    </w:p>
    <w:p w14:paraId="42F12DE5" w14:textId="4430DDB5" w:rsidR="00677AFE" w:rsidRPr="004B28F5" w:rsidRDefault="00677AFE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4B28F5">
        <w:rPr>
          <w:color w:val="000000" w:themeColor="text1"/>
          <w:sz w:val="28"/>
          <w:szCs w:val="28"/>
        </w:rPr>
        <w:t xml:space="preserve">Производитель оставляет за собой право без дополнительного уведомления вносить в руководство по эксплуатации изменения, связанные с улучшением </w:t>
      </w:r>
      <w:r w:rsidR="00D20771">
        <w:rPr>
          <w:color w:val="000000" w:themeColor="text1"/>
          <w:sz w:val="28"/>
          <w:szCs w:val="28"/>
        </w:rPr>
        <w:t>прибора</w:t>
      </w:r>
      <w:r w:rsidRPr="004B28F5">
        <w:rPr>
          <w:color w:val="000000" w:themeColor="text1"/>
          <w:sz w:val="28"/>
          <w:szCs w:val="28"/>
        </w:rPr>
        <w:t xml:space="preserve">. </w:t>
      </w:r>
    </w:p>
    <w:p w14:paraId="2B226459" w14:textId="30824F97" w:rsidR="00677AFE" w:rsidRPr="004B28F5" w:rsidRDefault="00677AFE" w:rsidP="00677AFE">
      <w:pPr>
        <w:pStyle w:val="Default"/>
        <w:spacing w:line="276" w:lineRule="auto"/>
        <w:ind w:firstLine="567"/>
        <w:jc w:val="both"/>
      </w:pPr>
      <w:r w:rsidRPr="004B28F5">
        <w:rPr>
          <w:color w:val="000000" w:themeColor="text1"/>
          <w:sz w:val="28"/>
          <w:szCs w:val="28"/>
        </w:rPr>
        <w:t xml:space="preserve">Перед началом работы с </w:t>
      </w:r>
      <w:r w:rsidR="00D20771">
        <w:rPr>
          <w:color w:val="000000" w:themeColor="text1"/>
          <w:sz w:val="28"/>
          <w:szCs w:val="28"/>
        </w:rPr>
        <w:t>прибором</w:t>
      </w:r>
      <w:r w:rsidRPr="004B28F5">
        <w:rPr>
          <w:color w:val="000000" w:themeColor="text1"/>
          <w:sz w:val="28"/>
          <w:szCs w:val="28"/>
        </w:rPr>
        <w:t xml:space="preserve"> необходимо внимательно прочитать настоящее руководство по эксплуатации.</w:t>
      </w:r>
      <w:r w:rsidRPr="004B28F5">
        <w:t xml:space="preserve"> </w:t>
      </w:r>
    </w:p>
    <w:p w14:paraId="61707B1A" w14:textId="7F446C73" w:rsidR="00677AFE" w:rsidRDefault="00677AFE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4B28F5">
        <w:rPr>
          <w:color w:val="000000" w:themeColor="text1"/>
          <w:sz w:val="28"/>
          <w:szCs w:val="28"/>
        </w:rPr>
        <w:t xml:space="preserve">Начав работу с </w:t>
      </w:r>
      <w:r w:rsidR="00D20771">
        <w:rPr>
          <w:color w:val="000000" w:themeColor="text1"/>
          <w:sz w:val="28"/>
          <w:szCs w:val="28"/>
        </w:rPr>
        <w:t>прибором</w:t>
      </w:r>
      <w:r w:rsidRPr="004B28F5">
        <w:rPr>
          <w:color w:val="000000" w:themeColor="text1"/>
          <w:sz w:val="28"/>
          <w:szCs w:val="28"/>
        </w:rPr>
        <w:t xml:space="preserve">, покупатель подтверждает, что ознакомился с настоящим руководством по эксплуатации </w:t>
      </w:r>
      <w:r w:rsidR="00D20771">
        <w:rPr>
          <w:color w:val="000000" w:themeColor="text1"/>
          <w:sz w:val="28"/>
          <w:szCs w:val="28"/>
        </w:rPr>
        <w:t>прибора</w:t>
      </w:r>
      <w:r w:rsidRPr="004B28F5">
        <w:rPr>
          <w:color w:val="000000" w:themeColor="text1"/>
          <w:sz w:val="28"/>
          <w:szCs w:val="28"/>
        </w:rPr>
        <w:t xml:space="preserve"> и берет ответственность за последствия нарушения положений настоящего руководства: правил техники безопасности, эксплуатации, хранения и утилизации </w:t>
      </w:r>
      <w:r w:rsidR="00D20771">
        <w:rPr>
          <w:color w:val="000000" w:themeColor="text1"/>
          <w:sz w:val="28"/>
          <w:szCs w:val="28"/>
        </w:rPr>
        <w:t>прибора</w:t>
      </w:r>
      <w:r w:rsidRPr="004B28F5">
        <w:rPr>
          <w:color w:val="000000" w:themeColor="text1"/>
          <w:sz w:val="28"/>
          <w:szCs w:val="28"/>
        </w:rPr>
        <w:t>.</w:t>
      </w:r>
    </w:p>
    <w:p w14:paraId="60B29C56" w14:textId="77777777" w:rsidR="00B816C3" w:rsidRDefault="00B816C3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2C8BA368" w14:textId="78BE198C" w:rsidR="00B816C3" w:rsidRDefault="00B816C3" w:rsidP="00627DB7">
      <w:pPr>
        <w:pStyle w:val="Default"/>
        <w:spacing w:line="276" w:lineRule="auto"/>
        <w:ind w:firstLine="567"/>
        <w:jc w:val="center"/>
        <w:rPr>
          <w:b/>
          <w:bCs/>
          <w:color w:val="000000" w:themeColor="text1"/>
          <w:sz w:val="28"/>
          <w:szCs w:val="28"/>
        </w:rPr>
      </w:pPr>
      <w:r w:rsidRPr="00B816C3">
        <w:rPr>
          <w:b/>
          <w:bCs/>
          <w:color w:val="000000" w:themeColor="text1"/>
          <w:sz w:val="28"/>
          <w:szCs w:val="28"/>
        </w:rPr>
        <w:t>ТЕХНИЧЕСКИЕ ХАРАКТЕРИСТИКИ</w:t>
      </w:r>
      <w:bookmarkStart w:id="3" w:name="_Toc107500178"/>
      <w:bookmarkStart w:id="4" w:name="_Toc107500890"/>
    </w:p>
    <w:tbl>
      <w:tblPr>
        <w:tblW w:w="9804" w:type="dxa"/>
        <w:tblInd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02"/>
        <w:gridCol w:w="4902"/>
      </w:tblGrid>
      <w:tr w:rsidR="00627DB7" w:rsidRPr="00627DB7" w14:paraId="44D615AF" w14:textId="77777777" w:rsidTr="00C46D4E">
        <w:trPr>
          <w:trHeight w:val="438"/>
        </w:trPr>
        <w:tc>
          <w:tcPr>
            <w:tcW w:w="4902" w:type="dxa"/>
            <w:shd w:val="clear" w:color="auto" w:fill="auto"/>
          </w:tcPr>
          <w:p w14:paraId="64D572EB" w14:textId="77777777" w:rsidR="00627DB7" w:rsidRPr="00627DB7" w:rsidRDefault="00627DB7" w:rsidP="00627DB7">
            <w:pPr>
              <w:spacing w:after="0" w:line="242" w:lineRule="exact"/>
              <w:jc w:val="center"/>
              <w:rPr>
                <w:rFonts w:ascii="Times New Roman" w:eastAsia="Times New Roman" w:hAnsi="Times New Roman" w:cs="Arial"/>
                <w:b/>
                <w:bCs/>
                <w:sz w:val="28"/>
                <w:szCs w:val="28"/>
                <w:lang w:eastAsia="ru-RU"/>
              </w:rPr>
            </w:pPr>
          </w:p>
          <w:p w14:paraId="6BA68DB7" w14:textId="77777777" w:rsidR="00627DB7" w:rsidRPr="00627DB7" w:rsidRDefault="00627DB7" w:rsidP="00627DB7">
            <w:pPr>
              <w:spacing w:after="0" w:line="242" w:lineRule="exact"/>
              <w:jc w:val="center"/>
              <w:rPr>
                <w:rFonts w:ascii="Times New Roman" w:eastAsia="Times New Roman" w:hAnsi="Times New Roman" w:cs="Arial"/>
                <w:b/>
                <w:bCs/>
                <w:sz w:val="28"/>
                <w:szCs w:val="28"/>
                <w:lang w:eastAsia="ru-RU"/>
              </w:rPr>
            </w:pPr>
            <w:r w:rsidRPr="00627DB7">
              <w:rPr>
                <w:rFonts w:ascii="Times New Roman" w:eastAsia="Times New Roman" w:hAnsi="Times New Roman" w:cs="Arial"/>
                <w:b/>
                <w:bCs/>
                <w:sz w:val="28"/>
                <w:szCs w:val="28"/>
                <w:lang w:eastAsia="ru-RU"/>
              </w:rPr>
              <w:t>Модель</w:t>
            </w:r>
          </w:p>
        </w:tc>
        <w:tc>
          <w:tcPr>
            <w:tcW w:w="4902" w:type="dxa"/>
            <w:shd w:val="clear" w:color="auto" w:fill="auto"/>
          </w:tcPr>
          <w:p w14:paraId="6F979858" w14:textId="77777777" w:rsidR="00627DB7" w:rsidRPr="00627DB7" w:rsidRDefault="00627DB7" w:rsidP="00627DB7">
            <w:pPr>
              <w:spacing w:after="0" w:line="242" w:lineRule="exact"/>
              <w:jc w:val="center"/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</w:pPr>
          </w:p>
          <w:p w14:paraId="25BC5358" w14:textId="77777777" w:rsidR="00627DB7" w:rsidRPr="00627DB7" w:rsidRDefault="00627DB7" w:rsidP="00627DB7">
            <w:pPr>
              <w:spacing w:after="0" w:line="242" w:lineRule="exact"/>
              <w:jc w:val="center"/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</w:pPr>
            <w:r w:rsidRPr="00627DB7"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  <w:t>DKCM266C</w:t>
            </w:r>
          </w:p>
        </w:tc>
      </w:tr>
      <w:tr w:rsidR="00627DB7" w:rsidRPr="00627DB7" w14:paraId="3E968C83" w14:textId="77777777" w:rsidTr="00C46D4E">
        <w:trPr>
          <w:trHeight w:val="438"/>
        </w:trPr>
        <w:tc>
          <w:tcPr>
            <w:tcW w:w="4902" w:type="dxa"/>
            <w:shd w:val="clear" w:color="auto" w:fill="auto"/>
          </w:tcPr>
          <w:p w14:paraId="640AB5AF" w14:textId="77777777" w:rsidR="00627DB7" w:rsidRPr="00627DB7" w:rsidRDefault="00627DB7" w:rsidP="00627DB7">
            <w:pPr>
              <w:spacing w:after="0" w:line="242" w:lineRule="exact"/>
              <w:jc w:val="center"/>
              <w:rPr>
                <w:rFonts w:ascii="Times New Roman" w:eastAsia="Times New Roman" w:hAnsi="Times New Roman" w:cs="Arial"/>
                <w:b/>
                <w:bCs/>
                <w:sz w:val="28"/>
                <w:szCs w:val="28"/>
                <w:lang w:eastAsia="ru-RU"/>
              </w:rPr>
            </w:pPr>
          </w:p>
          <w:p w14:paraId="09E8F5FC" w14:textId="77777777" w:rsidR="00627DB7" w:rsidRPr="00627DB7" w:rsidRDefault="00627DB7" w:rsidP="00627DB7">
            <w:pPr>
              <w:spacing w:after="0" w:line="242" w:lineRule="exact"/>
              <w:jc w:val="center"/>
              <w:rPr>
                <w:rFonts w:ascii="Times New Roman" w:eastAsia="Times New Roman" w:hAnsi="Times New Roman" w:cs="Arial"/>
                <w:b/>
                <w:bCs/>
                <w:sz w:val="28"/>
                <w:szCs w:val="28"/>
                <w:lang w:eastAsia="ru-RU"/>
              </w:rPr>
            </w:pPr>
            <w:r w:rsidRPr="00627DB7">
              <w:rPr>
                <w:rFonts w:ascii="Times New Roman" w:eastAsia="Times New Roman" w:hAnsi="Times New Roman" w:cs="Arial"/>
                <w:b/>
                <w:bCs/>
                <w:sz w:val="28"/>
                <w:szCs w:val="28"/>
                <w:lang w:eastAsia="ru-RU"/>
              </w:rPr>
              <w:t>Максимальное показание</w:t>
            </w:r>
          </w:p>
        </w:tc>
        <w:tc>
          <w:tcPr>
            <w:tcW w:w="4902" w:type="dxa"/>
            <w:shd w:val="clear" w:color="auto" w:fill="auto"/>
          </w:tcPr>
          <w:p w14:paraId="49317E3E" w14:textId="77777777" w:rsidR="00627DB7" w:rsidRPr="00627DB7" w:rsidRDefault="00627DB7" w:rsidP="00627DB7">
            <w:pPr>
              <w:spacing w:after="0" w:line="242" w:lineRule="exact"/>
              <w:jc w:val="center"/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</w:pPr>
          </w:p>
          <w:p w14:paraId="0AC4E51F" w14:textId="77777777" w:rsidR="00627DB7" w:rsidRPr="00627DB7" w:rsidRDefault="00627DB7" w:rsidP="00627DB7">
            <w:pPr>
              <w:spacing w:after="0" w:line="242" w:lineRule="exact"/>
              <w:jc w:val="center"/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</w:pPr>
            <w:r w:rsidRPr="00627DB7"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  <w:t>1999</w:t>
            </w:r>
          </w:p>
        </w:tc>
      </w:tr>
      <w:tr w:rsidR="00627DB7" w:rsidRPr="00627DB7" w14:paraId="0E04EDA8" w14:textId="77777777" w:rsidTr="00C46D4E">
        <w:trPr>
          <w:trHeight w:val="438"/>
        </w:trPr>
        <w:tc>
          <w:tcPr>
            <w:tcW w:w="4902" w:type="dxa"/>
            <w:shd w:val="clear" w:color="auto" w:fill="auto"/>
          </w:tcPr>
          <w:p w14:paraId="3099448C" w14:textId="77777777" w:rsidR="00627DB7" w:rsidRPr="00627DB7" w:rsidRDefault="00627DB7" w:rsidP="00627DB7">
            <w:pPr>
              <w:spacing w:after="0" w:line="242" w:lineRule="exact"/>
              <w:jc w:val="center"/>
              <w:rPr>
                <w:rFonts w:ascii="Times New Roman" w:eastAsia="Times New Roman" w:hAnsi="Times New Roman" w:cs="Arial"/>
                <w:b/>
                <w:bCs/>
                <w:sz w:val="28"/>
                <w:szCs w:val="28"/>
                <w:lang w:eastAsia="ru-RU"/>
              </w:rPr>
            </w:pPr>
          </w:p>
          <w:p w14:paraId="02E7893A" w14:textId="77777777" w:rsidR="00627DB7" w:rsidRPr="00627DB7" w:rsidRDefault="00627DB7" w:rsidP="00627DB7">
            <w:pPr>
              <w:spacing w:after="0" w:line="242" w:lineRule="exact"/>
              <w:jc w:val="center"/>
              <w:rPr>
                <w:rFonts w:ascii="Times New Roman" w:eastAsia="Times New Roman" w:hAnsi="Times New Roman" w:cs="Arial"/>
                <w:b/>
                <w:bCs/>
                <w:sz w:val="28"/>
                <w:szCs w:val="28"/>
                <w:lang w:eastAsia="ru-RU"/>
              </w:rPr>
            </w:pPr>
            <w:r w:rsidRPr="00627DB7">
              <w:rPr>
                <w:rFonts w:ascii="Times New Roman" w:eastAsia="Times New Roman" w:hAnsi="Times New Roman" w:cs="Arial"/>
                <w:b/>
                <w:bCs/>
                <w:sz w:val="28"/>
                <w:szCs w:val="28"/>
                <w:lang w:eastAsia="ru-RU"/>
              </w:rPr>
              <w:t>Индикация полярности</w:t>
            </w:r>
          </w:p>
        </w:tc>
        <w:tc>
          <w:tcPr>
            <w:tcW w:w="4902" w:type="dxa"/>
            <w:shd w:val="clear" w:color="auto" w:fill="auto"/>
          </w:tcPr>
          <w:p w14:paraId="07882BCC" w14:textId="77777777" w:rsidR="00627DB7" w:rsidRPr="00627DB7" w:rsidRDefault="00627DB7" w:rsidP="00627DB7">
            <w:pPr>
              <w:spacing w:after="0" w:line="242" w:lineRule="exact"/>
              <w:jc w:val="center"/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</w:pPr>
            <w:r w:rsidRPr="00627DB7"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  <w:t>Автоматическое определение полярности, при отрицательной полярности – знак «-» на дисплее</w:t>
            </w:r>
          </w:p>
        </w:tc>
      </w:tr>
      <w:tr w:rsidR="00627DB7" w:rsidRPr="00627DB7" w14:paraId="4BF5F434" w14:textId="77777777" w:rsidTr="00C46D4E">
        <w:trPr>
          <w:trHeight w:val="438"/>
        </w:trPr>
        <w:tc>
          <w:tcPr>
            <w:tcW w:w="4902" w:type="dxa"/>
            <w:shd w:val="clear" w:color="auto" w:fill="auto"/>
          </w:tcPr>
          <w:p w14:paraId="6E1E0782" w14:textId="77777777" w:rsidR="00627DB7" w:rsidRPr="00627DB7" w:rsidRDefault="00627DB7" w:rsidP="00627DB7">
            <w:pPr>
              <w:spacing w:after="0" w:line="242" w:lineRule="exact"/>
              <w:jc w:val="center"/>
              <w:rPr>
                <w:rFonts w:ascii="Times New Roman" w:eastAsia="Times New Roman" w:hAnsi="Times New Roman" w:cs="Arial"/>
                <w:b/>
                <w:bCs/>
                <w:sz w:val="28"/>
                <w:szCs w:val="28"/>
                <w:lang w:eastAsia="ru-RU"/>
              </w:rPr>
            </w:pPr>
            <w:r w:rsidRPr="00627DB7">
              <w:rPr>
                <w:rFonts w:ascii="Times New Roman" w:eastAsia="Times New Roman" w:hAnsi="Times New Roman" w:cs="Arial"/>
                <w:b/>
                <w:bCs/>
                <w:sz w:val="28"/>
                <w:szCs w:val="28"/>
                <w:lang w:eastAsia="ru-RU"/>
              </w:rPr>
              <w:t>Метод измерения</w:t>
            </w:r>
          </w:p>
        </w:tc>
        <w:tc>
          <w:tcPr>
            <w:tcW w:w="4902" w:type="dxa"/>
            <w:shd w:val="clear" w:color="auto" w:fill="auto"/>
          </w:tcPr>
          <w:p w14:paraId="1112EDBE" w14:textId="77777777" w:rsidR="00627DB7" w:rsidRPr="00627DB7" w:rsidRDefault="00627DB7" w:rsidP="00627DB7">
            <w:pPr>
              <w:spacing w:after="0" w:line="242" w:lineRule="exact"/>
              <w:jc w:val="center"/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</w:pPr>
          </w:p>
          <w:p w14:paraId="1E375649" w14:textId="77777777" w:rsidR="00627DB7" w:rsidRPr="00627DB7" w:rsidRDefault="00627DB7" w:rsidP="00627DB7">
            <w:pPr>
              <w:spacing w:after="0" w:line="242" w:lineRule="exact"/>
              <w:jc w:val="center"/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</w:pPr>
            <w:r w:rsidRPr="00627DB7"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  <w:t>АЦП двойного интегрирования</w:t>
            </w:r>
          </w:p>
        </w:tc>
      </w:tr>
      <w:tr w:rsidR="00627DB7" w:rsidRPr="00627DB7" w14:paraId="040BD78D" w14:textId="77777777" w:rsidTr="00C46D4E">
        <w:trPr>
          <w:trHeight w:val="438"/>
        </w:trPr>
        <w:tc>
          <w:tcPr>
            <w:tcW w:w="4902" w:type="dxa"/>
            <w:shd w:val="clear" w:color="auto" w:fill="auto"/>
          </w:tcPr>
          <w:p w14:paraId="35A645E2" w14:textId="77777777" w:rsidR="00627DB7" w:rsidRPr="00627DB7" w:rsidRDefault="00627DB7" w:rsidP="00627DB7">
            <w:pPr>
              <w:spacing w:after="0" w:line="242" w:lineRule="exact"/>
              <w:jc w:val="center"/>
              <w:rPr>
                <w:rFonts w:ascii="Times New Roman" w:eastAsia="Times New Roman" w:hAnsi="Times New Roman" w:cs="Arial"/>
                <w:b/>
                <w:bCs/>
                <w:sz w:val="28"/>
                <w:szCs w:val="28"/>
                <w:lang w:eastAsia="ru-RU"/>
              </w:rPr>
            </w:pPr>
            <w:r w:rsidRPr="00627DB7">
              <w:rPr>
                <w:rFonts w:ascii="Times New Roman" w:eastAsia="Times New Roman" w:hAnsi="Times New Roman" w:cs="Arial"/>
                <w:b/>
                <w:bCs/>
                <w:sz w:val="28"/>
                <w:szCs w:val="28"/>
                <w:lang w:eastAsia="ru-RU"/>
              </w:rPr>
              <w:t>Частота взятия отсчетов</w:t>
            </w:r>
          </w:p>
        </w:tc>
        <w:tc>
          <w:tcPr>
            <w:tcW w:w="4902" w:type="dxa"/>
            <w:shd w:val="clear" w:color="auto" w:fill="auto"/>
          </w:tcPr>
          <w:p w14:paraId="46D3C485" w14:textId="77777777" w:rsidR="00627DB7" w:rsidRPr="00627DB7" w:rsidRDefault="00627DB7" w:rsidP="00627DB7">
            <w:pPr>
              <w:tabs>
                <w:tab w:val="left" w:pos="3465"/>
              </w:tabs>
              <w:spacing w:after="0" w:line="242" w:lineRule="exact"/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</w:pPr>
            <w:r w:rsidRPr="00627DB7"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  <w:tab/>
            </w:r>
          </w:p>
          <w:p w14:paraId="4526FEDA" w14:textId="77777777" w:rsidR="00627DB7" w:rsidRPr="00627DB7" w:rsidRDefault="00627DB7" w:rsidP="00627DB7">
            <w:pPr>
              <w:spacing w:after="0" w:line="242" w:lineRule="exact"/>
              <w:jc w:val="center"/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</w:pPr>
            <w:r w:rsidRPr="00627DB7"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  <w:t>2 р/сек</w:t>
            </w:r>
          </w:p>
        </w:tc>
      </w:tr>
      <w:tr w:rsidR="00627DB7" w:rsidRPr="00627DB7" w14:paraId="182785EC" w14:textId="77777777" w:rsidTr="00C46D4E">
        <w:trPr>
          <w:trHeight w:val="438"/>
        </w:trPr>
        <w:tc>
          <w:tcPr>
            <w:tcW w:w="4902" w:type="dxa"/>
            <w:shd w:val="clear" w:color="auto" w:fill="auto"/>
          </w:tcPr>
          <w:p w14:paraId="5558F458" w14:textId="77777777" w:rsidR="00627DB7" w:rsidRPr="00627DB7" w:rsidRDefault="00627DB7" w:rsidP="00627DB7">
            <w:pPr>
              <w:spacing w:after="0" w:line="242" w:lineRule="exact"/>
              <w:jc w:val="center"/>
              <w:rPr>
                <w:rFonts w:ascii="Times New Roman" w:eastAsia="Times New Roman" w:hAnsi="Times New Roman" w:cs="Arial"/>
                <w:b/>
                <w:bCs/>
                <w:sz w:val="28"/>
                <w:szCs w:val="28"/>
                <w:lang w:eastAsia="ru-RU"/>
              </w:rPr>
            </w:pPr>
          </w:p>
          <w:p w14:paraId="50A2AFAE" w14:textId="77777777" w:rsidR="00627DB7" w:rsidRPr="00627DB7" w:rsidRDefault="00627DB7" w:rsidP="00627DB7">
            <w:pPr>
              <w:spacing w:after="0" w:line="242" w:lineRule="exact"/>
              <w:jc w:val="center"/>
              <w:rPr>
                <w:rFonts w:ascii="Times New Roman" w:eastAsia="Times New Roman" w:hAnsi="Times New Roman" w:cs="Arial"/>
                <w:b/>
                <w:bCs/>
                <w:sz w:val="28"/>
                <w:szCs w:val="28"/>
                <w:lang w:eastAsia="ru-RU"/>
              </w:rPr>
            </w:pPr>
            <w:r w:rsidRPr="00627DB7">
              <w:rPr>
                <w:rFonts w:ascii="Times New Roman" w:eastAsia="Times New Roman" w:hAnsi="Times New Roman" w:cs="Arial"/>
                <w:b/>
                <w:bCs/>
                <w:sz w:val="28"/>
                <w:szCs w:val="28"/>
                <w:lang w:eastAsia="ru-RU"/>
              </w:rPr>
              <w:t>Индикация перегрузки</w:t>
            </w:r>
          </w:p>
        </w:tc>
        <w:tc>
          <w:tcPr>
            <w:tcW w:w="4902" w:type="dxa"/>
            <w:shd w:val="clear" w:color="auto" w:fill="auto"/>
          </w:tcPr>
          <w:p w14:paraId="0C3A8CA4" w14:textId="77777777" w:rsidR="00627DB7" w:rsidRPr="00627DB7" w:rsidRDefault="00627DB7" w:rsidP="00627DB7">
            <w:pPr>
              <w:spacing w:after="0" w:line="242" w:lineRule="exact"/>
              <w:jc w:val="center"/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</w:pPr>
          </w:p>
          <w:p w14:paraId="3D322EAB" w14:textId="77777777" w:rsidR="00627DB7" w:rsidRPr="00627DB7" w:rsidRDefault="00627DB7" w:rsidP="00627DB7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</w:pPr>
            <w:r w:rsidRPr="00627DB7"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  <w:t>Символ «1» на дисплее</w:t>
            </w:r>
          </w:p>
          <w:p w14:paraId="49352DB6" w14:textId="77777777" w:rsidR="00627DB7" w:rsidRPr="00627DB7" w:rsidRDefault="00627DB7" w:rsidP="00627DB7">
            <w:pPr>
              <w:spacing w:after="0" w:line="242" w:lineRule="exact"/>
              <w:jc w:val="center"/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</w:pPr>
          </w:p>
        </w:tc>
      </w:tr>
      <w:tr w:rsidR="00627DB7" w:rsidRPr="00627DB7" w14:paraId="0F5EF282" w14:textId="77777777" w:rsidTr="00C46D4E">
        <w:trPr>
          <w:trHeight w:val="438"/>
        </w:trPr>
        <w:tc>
          <w:tcPr>
            <w:tcW w:w="4902" w:type="dxa"/>
            <w:shd w:val="clear" w:color="auto" w:fill="auto"/>
          </w:tcPr>
          <w:p w14:paraId="3F496A4E" w14:textId="77777777" w:rsidR="00627DB7" w:rsidRPr="00627DB7" w:rsidRDefault="00627DB7" w:rsidP="00627DB7">
            <w:pPr>
              <w:spacing w:after="0" w:line="242" w:lineRule="exact"/>
              <w:jc w:val="center"/>
              <w:rPr>
                <w:rFonts w:ascii="Times New Roman" w:eastAsia="Times New Roman" w:hAnsi="Times New Roman" w:cs="Arial"/>
                <w:b/>
                <w:bCs/>
                <w:sz w:val="28"/>
                <w:szCs w:val="28"/>
                <w:lang w:eastAsia="ru-RU"/>
              </w:rPr>
            </w:pPr>
          </w:p>
          <w:p w14:paraId="7E7FF551" w14:textId="77777777" w:rsidR="00627DB7" w:rsidRPr="00627DB7" w:rsidRDefault="00627DB7" w:rsidP="00627DB7">
            <w:pPr>
              <w:spacing w:after="0" w:line="242" w:lineRule="exact"/>
              <w:jc w:val="center"/>
              <w:rPr>
                <w:rFonts w:ascii="Times New Roman" w:eastAsia="Times New Roman" w:hAnsi="Times New Roman" w:cs="Arial"/>
                <w:b/>
                <w:bCs/>
                <w:sz w:val="28"/>
                <w:szCs w:val="28"/>
                <w:lang w:eastAsia="ru-RU"/>
              </w:rPr>
            </w:pPr>
            <w:r w:rsidRPr="00627DB7">
              <w:rPr>
                <w:rFonts w:ascii="Times New Roman" w:eastAsia="Times New Roman" w:hAnsi="Times New Roman" w:cs="Arial"/>
                <w:b/>
                <w:bCs/>
                <w:sz w:val="28"/>
                <w:szCs w:val="28"/>
                <w:lang w:eastAsia="ru-RU"/>
              </w:rPr>
              <w:t>Условия эксплуатации</w:t>
            </w:r>
          </w:p>
        </w:tc>
        <w:tc>
          <w:tcPr>
            <w:tcW w:w="4902" w:type="dxa"/>
            <w:shd w:val="clear" w:color="auto" w:fill="auto"/>
          </w:tcPr>
          <w:p w14:paraId="0DF33378" w14:textId="77777777" w:rsidR="00627DB7" w:rsidRPr="00627DB7" w:rsidRDefault="00627DB7" w:rsidP="00627DB7">
            <w:pPr>
              <w:spacing w:after="0" w:line="242" w:lineRule="exact"/>
              <w:jc w:val="center"/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</w:pPr>
          </w:p>
          <w:p w14:paraId="460A2CA1" w14:textId="77777777" w:rsidR="00627DB7" w:rsidRPr="00627DB7" w:rsidRDefault="00627DB7" w:rsidP="00627DB7">
            <w:pPr>
              <w:spacing w:after="0" w:line="242" w:lineRule="exact"/>
              <w:jc w:val="center"/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</w:pPr>
            <w:r w:rsidRPr="00627DB7"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  <w:t>0-40°C</w:t>
            </w:r>
          </w:p>
        </w:tc>
      </w:tr>
      <w:tr w:rsidR="00627DB7" w:rsidRPr="00627DB7" w14:paraId="29E73C6A" w14:textId="77777777" w:rsidTr="00C46D4E">
        <w:trPr>
          <w:trHeight w:val="438"/>
        </w:trPr>
        <w:tc>
          <w:tcPr>
            <w:tcW w:w="4902" w:type="dxa"/>
            <w:shd w:val="clear" w:color="auto" w:fill="auto"/>
          </w:tcPr>
          <w:p w14:paraId="488A2CC8" w14:textId="77777777" w:rsidR="00627DB7" w:rsidRPr="00627DB7" w:rsidRDefault="00627DB7" w:rsidP="00627DB7">
            <w:pPr>
              <w:spacing w:after="0" w:line="242" w:lineRule="exact"/>
              <w:jc w:val="center"/>
              <w:rPr>
                <w:rFonts w:ascii="Times New Roman" w:eastAsia="Times New Roman" w:hAnsi="Times New Roman" w:cs="Arial"/>
                <w:b/>
                <w:bCs/>
                <w:sz w:val="28"/>
                <w:szCs w:val="28"/>
                <w:lang w:eastAsia="ru-RU"/>
              </w:rPr>
            </w:pPr>
          </w:p>
          <w:p w14:paraId="77E4E066" w14:textId="77777777" w:rsidR="00627DB7" w:rsidRPr="00627DB7" w:rsidRDefault="00627DB7" w:rsidP="00627DB7">
            <w:pPr>
              <w:spacing w:after="0" w:line="242" w:lineRule="exact"/>
              <w:jc w:val="center"/>
              <w:rPr>
                <w:rFonts w:ascii="Times New Roman" w:eastAsia="Times New Roman" w:hAnsi="Times New Roman" w:cs="Arial"/>
                <w:b/>
                <w:bCs/>
                <w:sz w:val="28"/>
                <w:szCs w:val="28"/>
                <w:lang w:eastAsia="ru-RU"/>
              </w:rPr>
            </w:pPr>
            <w:r w:rsidRPr="00627DB7">
              <w:rPr>
                <w:rFonts w:ascii="Times New Roman" w:eastAsia="Times New Roman" w:hAnsi="Times New Roman" w:cs="Arial"/>
                <w:b/>
                <w:bCs/>
                <w:sz w:val="28"/>
                <w:szCs w:val="28"/>
                <w:lang w:eastAsia="ru-RU"/>
              </w:rPr>
              <w:t>Условия хранения</w:t>
            </w:r>
          </w:p>
        </w:tc>
        <w:tc>
          <w:tcPr>
            <w:tcW w:w="4902" w:type="dxa"/>
            <w:shd w:val="clear" w:color="auto" w:fill="auto"/>
          </w:tcPr>
          <w:p w14:paraId="2281B0E7" w14:textId="77777777" w:rsidR="00627DB7" w:rsidRPr="00627DB7" w:rsidRDefault="00627DB7" w:rsidP="00627DB7">
            <w:pPr>
              <w:spacing w:after="0" w:line="242" w:lineRule="exact"/>
              <w:jc w:val="center"/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</w:pPr>
          </w:p>
          <w:p w14:paraId="646C4D88" w14:textId="77777777" w:rsidR="00627DB7" w:rsidRPr="00627DB7" w:rsidRDefault="00627DB7" w:rsidP="00627DB7">
            <w:pPr>
              <w:spacing w:after="0" w:line="242" w:lineRule="exact"/>
              <w:jc w:val="center"/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</w:pPr>
            <w:r w:rsidRPr="00627DB7"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  <w:t>10-50°C</w:t>
            </w:r>
          </w:p>
        </w:tc>
      </w:tr>
      <w:tr w:rsidR="00627DB7" w:rsidRPr="00627DB7" w14:paraId="48221421" w14:textId="77777777" w:rsidTr="00C46D4E">
        <w:trPr>
          <w:trHeight w:val="438"/>
        </w:trPr>
        <w:tc>
          <w:tcPr>
            <w:tcW w:w="4902" w:type="dxa"/>
            <w:shd w:val="clear" w:color="auto" w:fill="auto"/>
          </w:tcPr>
          <w:p w14:paraId="27057877" w14:textId="77777777" w:rsidR="00627DB7" w:rsidRPr="00627DB7" w:rsidRDefault="00627DB7" w:rsidP="00627DB7">
            <w:pPr>
              <w:spacing w:after="0" w:line="242" w:lineRule="exact"/>
              <w:jc w:val="center"/>
              <w:rPr>
                <w:rFonts w:ascii="Times New Roman" w:eastAsia="Times New Roman" w:hAnsi="Times New Roman" w:cs="Arial"/>
                <w:b/>
                <w:bCs/>
                <w:sz w:val="28"/>
                <w:szCs w:val="28"/>
                <w:lang w:eastAsia="ru-RU"/>
              </w:rPr>
            </w:pPr>
          </w:p>
          <w:p w14:paraId="17EB2B6C" w14:textId="77777777" w:rsidR="00627DB7" w:rsidRPr="00627DB7" w:rsidRDefault="00627DB7" w:rsidP="00627DB7">
            <w:pPr>
              <w:spacing w:after="0" w:line="242" w:lineRule="exact"/>
              <w:jc w:val="center"/>
              <w:rPr>
                <w:rFonts w:ascii="Times New Roman" w:eastAsia="Times New Roman" w:hAnsi="Times New Roman" w:cs="Arial"/>
                <w:b/>
                <w:bCs/>
                <w:sz w:val="28"/>
                <w:szCs w:val="28"/>
                <w:lang w:eastAsia="ru-RU"/>
              </w:rPr>
            </w:pPr>
            <w:r w:rsidRPr="00627DB7">
              <w:rPr>
                <w:rFonts w:ascii="Times New Roman" w:eastAsia="Times New Roman" w:hAnsi="Times New Roman" w:cs="Arial"/>
                <w:b/>
                <w:bCs/>
                <w:sz w:val="28"/>
                <w:szCs w:val="28"/>
                <w:lang w:eastAsia="ru-RU"/>
              </w:rPr>
              <w:t>Размер дисплея</w:t>
            </w:r>
          </w:p>
        </w:tc>
        <w:tc>
          <w:tcPr>
            <w:tcW w:w="4902" w:type="dxa"/>
            <w:shd w:val="clear" w:color="auto" w:fill="auto"/>
          </w:tcPr>
          <w:p w14:paraId="33ED9EEF" w14:textId="77777777" w:rsidR="00627DB7" w:rsidRPr="00627DB7" w:rsidRDefault="00627DB7" w:rsidP="00627DB7">
            <w:pPr>
              <w:spacing w:after="0" w:line="24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DF7025A" w14:textId="77777777" w:rsidR="00627DB7" w:rsidRPr="00627DB7" w:rsidRDefault="00627DB7" w:rsidP="00627DB7">
            <w:pPr>
              <w:spacing w:after="0" w:line="24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7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49х16 мм</w:t>
            </w:r>
          </w:p>
        </w:tc>
      </w:tr>
      <w:tr w:rsidR="00627DB7" w:rsidRPr="00627DB7" w14:paraId="42546B59" w14:textId="77777777" w:rsidTr="00C46D4E">
        <w:trPr>
          <w:trHeight w:val="438"/>
        </w:trPr>
        <w:tc>
          <w:tcPr>
            <w:tcW w:w="4902" w:type="dxa"/>
            <w:shd w:val="clear" w:color="auto" w:fill="auto"/>
          </w:tcPr>
          <w:p w14:paraId="5E6B233B" w14:textId="77777777" w:rsidR="00627DB7" w:rsidRPr="00627DB7" w:rsidRDefault="00627DB7" w:rsidP="00627DB7">
            <w:pPr>
              <w:spacing w:after="0" w:line="242" w:lineRule="exact"/>
              <w:jc w:val="center"/>
              <w:rPr>
                <w:rFonts w:ascii="Times New Roman" w:eastAsia="Times New Roman" w:hAnsi="Times New Roman" w:cs="Arial"/>
                <w:b/>
                <w:bCs/>
                <w:sz w:val="28"/>
                <w:szCs w:val="28"/>
                <w:lang w:eastAsia="ru-RU"/>
              </w:rPr>
            </w:pPr>
          </w:p>
          <w:p w14:paraId="4F338831" w14:textId="77777777" w:rsidR="00627DB7" w:rsidRPr="00627DB7" w:rsidRDefault="00627DB7" w:rsidP="00627DB7">
            <w:pPr>
              <w:spacing w:after="0" w:line="242" w:lineRule="exact"/>
              <w:jc w:val="center"/>
              <w:rPr>
                <w:rFonts w:ascii="Times New Roman" w:eastAsia="Times New Roman" w:hAnsi="Times New Roman" w:cs="Arial"/>
                <w:b/>
                <w:bCs/>
                <w:sz w:val="28"/>
                <w:szCs w:val="28"/>
                <w:lang w:eastAsia="ru-RU"/>
              </w:rPr>
            </w:pPr>
            <w:r w:rsidRPr="00627DB7">
              <w:rPr>
                <w:rFonts w:ascii="Times New Roman" w:eastAsia="Times New Roman" w:hAnsi="Times New Roman" w:cs="Arial"/>
                <w:b/>
                <w:bCs/>
                <w:sz w:val="28"/>
                <w:szCs w:val="28"/>
                <w:lang w:eastAsia="ru-RU"/>
              </w:rPr>
              <w:t>Индикатор низкого уровня батареи</w:t>
            </w:r>
          </w:p>
        </w:tc>
        <w:tc>
          <w:tcPr>
            <w:tcW w:w="4902" w:type="dxa"/>
            <w:shd w:val="clear" w:color="auto" w:fill="auto"/>
          </w:tcPr>
          <w:p w14:paraId="06FCA003" w14:textId="77777777" w:rsidR="00627DB7" w:rsidRPr="00627DB7" w:rsidRDefault="00627DB7" w:rsidP="00627DB7">
            <w:pPr>
              <w:spacing w:after="0" w:line="24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4934F42" w14:textId="77777777" w:rsidR="00627DB7" w:rsidRPr="00627DB7" w:rsidRDefault="00627DB7" w:rsidP="00627DB7">
            <w:pPr>
              <w:spacing w:after="0" w:line="24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7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627DB7" w:rsidRPr="00627DB7" w14:paraId="6246CE79" w14:textId="77777777" w:rsidTr="00C46D4E">
        <w:trPr>
          <w:trHeight w:val="438"/>
        </w:trPr>
        <w:tc>
          <w:tcPr>
            <w:tcW w:w="4902" w:type="dxa"/>
            <w:shd w:val="clear" w:color="auto" w:fill="auto"/>
          </w:tcPr>
          <w:p w14:paraId="3BA6FD0A" w14:textId="77777777" w:rsidR="00627DB7" w:rsidRPr="00627DB7" w:rsidRDefault="00627DB7" w:rsidP="00627DB7">
            <w:pPr>
              <w:spacing w:after="0" w:line="242" w:lineRule="exact"/>
              <w:rPr>
                <w:rFonts w:ascii="Times New Roman" w:eastAsia="Times New Roman" w:hAnsi="Times New Roman" w:cs="Arial"/>
                <w:b/>
                <w:bCs/>
                <w:sz w:val="28"/>
                <w:szCs w:val="28"/>
                <w:lang w:eastAsia="ru-RU"/>
              </w:rPr>
            </w:pPr>
          </w:p>
          <w:p w14:paraId="10463BF5" w14:textId="77777777" w:rsidR="00627DB7" w:rsidRPr="00627DB7" w:rsidRDefault="00627DB7" w:rsidP="00627DB7">
            <w:pPr>
              <w:spacing w:after="0" w:line="242" w:lineRule="exact"/>
              <w:jc w:val="center"/>
              <w:rPr>
                <w:rFonts w:ascii="Times New Roman" w:eastAsia="Times New Roman" w:hAnsi="Times New Roman" w:cs="Arial"/>
                <w:b/>
                <w:bCs/>
                <w:sz w:val="28"/>
                <w:szCs w:val="28"/>
                <w:lang w:eastAsia="ru-RU"/>
              </w:rPr>
            </w:pPr>
            <w:r w:rsidRPr="00627DB7">
              <w:rPr>
                <w:rFonts w:ascii="Times New Roman" w:eastAsia="Times New Roman" w:hAnsi="Times New Roman" w:cs="Arial"/>
                <w:b/>
                <w:bCs/>
                <w:sz w:val="28"/>
                <w:szCs w:val="28"/>
                <w:lang w:eastAsia="ru-RU"/>
              </w:rPr>
              <w:t>Защита от перегрузки</w:t>
            </w:r>
          </w:p>
        </w:tc>
        <w:tc>
          <w:tcPr>
            <w:tcW w:w="4902" w:type="dxa"/>
            <w:shd w:val="clear" w:color="auto" w:fill="auto"/>
          </w:tcPr>
          <w:p w14:paraId="7176D8E1" w14:textId="77777777" w:rsidR="00627DB7" w:rsidRPr="00627DB7" w:rsidRDefault="00627DB7" w:rsidP="00627DB7">
            <w:pPr>
              <w:spacing w:after="0" w:line="242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76B1663" w14:textId="77777777" w:rsidR="00627DB7" w:rsidRPr="00627DB7" w:rsidRDefault="00627DB7" w:rsidP="00627DB7">
            <w:pPr>
              <w:spacing w:after="0" w:line="24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7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627DB7" w:rsidRPr="00627DB7" w14:paraId="053CEF4C" w14:textId="77777777" w:rsidTr="00C46D4E">
        <w:trPr>
          <w:trHeight w:val="438"/>
        </w:trPr>
        <w:tc>
          <w:tcPr>
            <w:tcW w:w="4902" w:type="dxa"/>
            <w:shd w:val="clear" w:color="auto" w:fill="auto"/>
          </w:tcPr>
          <w:p w14:paraId="516BD132" w14:textId="77777777" w:rsidR="00627DB7" w:rsidRPr="00627DB7" w:rsidRDefault="00627DB7" w:rsidP="00627DB7">
            <w:pPr>
              <w:spacing w:after="0" w:line="242" w:lineRule="exact"/>
              <w:jc w:val="center"/>
              <w:rPr>
                <w:rFonts w:ascii="Times New Roman" w:eastAsia="Times New Roman" w:hAnsi="Times New Roman" w:cs="Arial"/>
                <w:b/>
                <w:bCs/>
                <w:sz w:val="28"/>
                <w:szCs w:val="28"/>
                <w:lang w:eastAsia="ru-RU"/>
              </w:rPr>
            </w:pPr>
          </w:p>
          <w:p w14:paraId="304551D1" w14:textId="77777777" w:rsidR="00627DB7" w:rsidRPr="00627DB7" w:rsidRDefault="00627DB7" w:rsidP="00627DB7">
            <w:pPr>
              <w:spacing w:after="0" w:line="242" w:lineRule="exact"/>
              <w:jc w:val="center"/>
              <w:rPr>
                <w:rFonts w:ascii="Times New Roman" w:eastAsia="Times New Roman" w:hAnsi="Times New Roman" w:cs="Arial"/>
                <w:b/>
                <w:bCs/>
                <w:sz w:val="28"/>
                <w:szCs w:val="28"/>
                <w:lang w:eastAsia="ru-RU"/>
              </w:rPr>
            </w:pPr>
            <w:r w:rsidRPr="00627DB7">
              <w:rPr>
                <w:rFonts w:ascii="Times New Roman" w:eastAsia="Times New Roman" w:hAnsi="Times New Roman" w:cs="Arial"/>
                <w:b/>
                <w:bCs/>
                <w:sz w:val="28"/>
                <w:szCs w:val="28"/>
                <w:lang w:eastAsia="ru-RU"/>
              </w:rPr>
              <w:t>Размер зажима</w:t>
            </w:r>
          </w:p>
        </w:tc>
        <w:tc>
          <w:tcPr>
            <w:tcW w:w="4902" w:type="dxa"/>
            <w:shd w:val="clear" w:color="auto" w:fill="auto"/>
          </w:tcPr>
          <w:p w14:paraId="6E6092EB" w14:textId="77777777" w:rsidR="00627DB7" w:rsidRPr="00627DB7" w:rsidRDefault="00627DB7" w:rsidP="00627DB7">
            <w:pPr>
              <w:spacing w:after="0" w:line="24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9F132F7" w14:textId="77777777" w:rsidR="00627DB7" w:rsidRPr="00627DB7" w:rsidRDefault="00627DB7" w:rsidP="00627DB7">
            <w:pPr>
              <w:spacing w:after="0" w:line="24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7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 мм</w:t>
            </w:r>
          </w:p>
        </w:tc>
      </w:tr>
      <w:tr w:rsidR="00627DB7" w:rsidRPr="00627DB7" w14:paraId="1E3A817C" w14:textId="77777777" w:rsidTr="00C46D4E">
        <w:trPr>
          <w:trHeight w:val="438"/>
        </w:trPr>
        <w:tc>
          <w:tcPr>
            <w:tcW w:w="4902" w:type="dxa"/>
            <w:shd w:val="clear" w:color="auto" w:fill="auto"/>
          </w:tcPr>
          <w:p w14:paraId="0DB4E79E" w14:textId="77777777" w:rsidR="00627DB7" w:rsidRPr="00627DB7" w:rsidRDefault="00627DB7" w:rsidP="00627DB7">
            <w:pPr>
              <w:spacing w:after="0" w:line="242" w:lineRule="exact"/>
              <w:jc w:val="center"/>
              <w:rPr>
                <w:rFonts w:ascii="Times New Roman" w:eastAsia="Times New Roman" w:hAnsi="Times New Roman" w:cs="Arial"/>
                <w:b/>
                <w:bCs/>
                <w:sz w:val="28"/>
                <w:szCs w:val="28"/>
                <w:lang w:eastAsia="ru-RU"/>
              </w:rPr>
            </w:pPr>
          </w:p>
          <w:p w14:paraId="702643EE" w14:textId="77777777" w:rsidR="00627DB7" w:rsidRPr="00627DB7" w:rsidRDefault="00627DB7" w:rsidP="00627DB7">
            <w:pPr>
              <w:spacing w:after="0" w:line="242" w:lineRule="exact"/>
              <w:jc w:val="center"/>
              <w:rPr>
                <w:rFonts w:ascii="Times New Roman" w:eastAsia="Times New Roman" w:hAnsi="Times New Roman" w:cs="Arial"/>
                <w:b/>
                <w:bCs/>
                <w:sz w:val="28"/>
                <w:szCs w:val="28"/>
                <w:lang w:eastAsia="ru-RU"/>
              </w:rPr>
            </w:pPr>
            <w:r w:rsidRPr="00627DB7">
              <w:rPr>
                <w:rFonts w:ascii="Times New Roman" w:eastAsia="Times New Roman" w:hAnsi="Times New Roman" w:cs="Arial"/>
                <w:b/>
                <w:bCs/>
                <w:sz w:val="28"/>
                <w:szCs w:val="28"/>
                <w:lang w:eastAsia="ru-RU"/>
              </w:rPr>
              <w:t>Тип питания</w:t>
            </w:r>
          </w:p>
        </w:tc>
        <w:tc>
          <w:tcPr>
            <w:tcW w:w="4902" w:type="dxa"/>
            <w:shd w:val="clear" w:color="auto" w:fill="auto"/>
          </w:tcPr>
          <w:p w14:paraId="0708EFC2" w14:textId="77777777" w:rsidR="00627DB7" w:rsidRPr="00627DB7" w:rsidRDefault="00627DB7" w:rsidP="00627DB7">
            <w:pPr>
              <w:spacing w:after="0" w:line="24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CE2A756" w14:textId="77777777" w:rsidR="00627DB7" w:rsidRPr="00627DB7" w:rsidRDefault="00627DB7" w:rsidP="00627DB7">
            <w:pPr>
              <w:spacing w:after="0" w:line="24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7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батарея типа 6</w:t>
            </w:r>
            <w:r w:rsidRPr="00627DB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F</w:t>
            </w:r>
            <w:r w:rsidRPr="00627D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 (9 В)</w:t>
            </w:r>
          </w:p>
        </w:tc>
      </w:tr>
      <w:bookmarkEnd w:id="3"/>
      <w:bookmarkEnd w:id="4"/>
    </w:tbl>
    <w:p w14:paraId="0FF7D26D" w14:textId="77777777" w:rsidR="00627DB7" w:rsidRDefault="00627DB7" w:rsidP="00627DB7">
      <w:pPr>
        <w:ind w:left="2832" w:firstLine="708"/>
        <w:rPr>
          <w:rFonts w:ascii="Times New Roman" w:eastAsiaTheme="minorEastAsia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</w:p>
    <w:p w14:paraId="39BB5289" w14:textId="01D2D311" w:rsidR="00B816C3" w:rsidRDefault="00B816C3" w:rsidP="00627DB7">
      <w:pPr>
        <w:ind w:left="3540" w:firstLine="708"/>
        <w:rPr>
          <w:rFonts w:ascii="Times New Roman" w:eastAsiaTheme="minorEastAsia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  <w:r w:rsidRPr="00B816C3">
        <w:rPr>
          <w:rFonts w:ascii="Times New Roman" w:eastAsiaTheme="minorEastAsia" w:hAnsi="Times New Roman" w:cs="Times New Roman"/>
          <w:b/>
          <w:color w:val="C45911" w:themeColor="accent2" w:themeShade="BF"/>
          <w:sz w:val="28"/>
          <w:szCs w:val="28"/>
          <w:lang w:eastAsia="zh-CN"/>
        </w:rPr>
        <w:t>КОМПЛЕКТАЦИЯ</w:t>
      </w:r>
    </w:p>
    <w:p w14:paraId="6D9E382B" w14:textId="29624720" w:rsidR="00627DB7" w:rsidRDefault="00627DB7" w:rsidP="00627DB7">
      <w:pPr>
        <w:numPr>
          <w:ilvl w:val="0"/>
          <w:numId w:val="30"/>
        </w:numPr>
        <w:spacing w:after="0" w:line="27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Токоизмерительные клещи – 1шт</w:t>
      </w:r>
    </w:p>
    <w:p w14:paraId="72527737" w14:textId="257F8D73" w:rsidR="00B962C5" w:rsidRDefault="00B962C5" w:rsidP="00627DB7">
      <w:pPr>
        <w:numPr>
          <w:ilvl w:val="0"/>
          <w:numId w:val="30"/>
        </w:numPr>
        <w:spacing w:after="0" w:line="27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Щупы (комплект из 1 пары) – 1 </w:t>
      </w:r>
      <w:proofErr w:type="spellStart"/>
      <w:r>
        <w:rPr>
          <w:rFonts w:ascii="Times New Roman" w:eastAsia="Times New Roman" w:hAnsi="Times New Roman"/>
          <w:sz w:val="28"/>
        </w:rPr>
        <w:t>шт</w:t>
      </w:r>
      <w:proofErr w:type="spellEnd"/>
    </w:p>
    <w:p w14:paraId="5CEEE068" w14:textId="5C9B05E4" w:rsidR="00B962C5" w:rsidRDefault="00B962C5" w:rsidP="00627DB7">
      <w:pPr>
        <w:numPr>
          <w:ilvl w:val="0"/>
          <w:numId w:val="30"/>
        </w:numPr>
        <w:spacing w:after="0" w:line="27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Батарея – 1 </w:t>
      </w:r>
      <w:proofErr w:type="spellStart"/>
      <w:r>
        <w:rPr>
          <w:rFonts w:ascii="Times New Roman" w:eastAsia="Times New Roman" w:hAnsi="Times New Roman"/>
          <w:sz w:val="28"/>
        </w:rPr>
        <w:t>шт</w:t>
      </w:r>
      <w:proofErr w:type="spellEnd"/>
    </w:p>
    <w:p w14:paraId="5D3744E1" w14:textId="7B3D4F9B" w:rsidR="00B962C5" w:rsidRDefault="00B962C5" w:rsidP="00627DB7">
      <w:pPr>
        <w:numPr>
          <w:ilvl w:val="0"/>
          <w:numId w:val="30"/>
        </w:numPr>
        <w:spacing w:after="0" w:line="27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Сумка-чехол – 1 </w:t>
      </w:r>
      <w:proofErr w:type="spellStart"/>
      <w:r>
        <w:rPr>
          <w:rFonts w:ascii="Times New Roman" w:eastAsia="Times New Roman" w:hAnsi="Times New Roman"/>
          <w:sz w:val="28"/>
        </w:rPr>
        <w:t>шт</w:t>
      </w:r>
      <w:proofErr w:type="spellEnd"/>
    </w:p>
    <w:p w14:paraId="4FEE25D1" w14:textId="36503996" w:rsidR="00B962C5" w:rsidRPr="00AA4781" w:rsidRDefault="00B962C5" w:rsidP="00627DB7">
      <w:pPr>
        <w:numPr>
          <w:ilvl w:val="0"/>
          <w:numId w:val="30"/>
        </w:numPr>
        <w:spacing w:after="0" w:line="27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lastRenderedPageBreak/>
        <w:t xml:space="preserve">Термопара – 1 </w:t>
      </w:r>
      <w:proofErr w:type="spellStart"/>
      <w:r>
        <w:rPr>
          <w:rFonts w:ascii="Times New Roman" w:eastAsia="Times New Roman" w:hAnsi="Times New Roman"/>
          <w:sz w:val="28"/>
        </w:rPr>
        <w:t>шт</w:t>
      </w:r>
      <w:proofErr w:type="spellEnd"/>
    </w:p>
    <w:p w14:paraId="69DDCAB8" w14:textId="3A4F6201" w:rsidR="00627DB7" w:rsidRPr="00AA4781" w:rsidRDefault="00627DB7" w:rsidP="00627DB7">
      <w:pPr>
        <w:numPr>
          <w:ilvl w:val="0"/>
          <w:numId w:val="30"/>
        </w:numPr>
        <w:spacing w:after="0" w:line="276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Руководство по эксплуатации – 1шт</w:t>
      </w:r>
    </w:p>
    <w:p w14:paraId="1A16894E" w14:textId="77777777" w:rsidR="00627DB7" w:rsidRPr="00B816C3" w:rsidRDefault="00627DB7" w:rsidP="00627DB7">
      <w:pPr>
        <w:ind w:left="3540" w:firstLine="708"/>
        <w:rPr>
          <w:rFonts w:ascii="Times New Roman" w:eastAsiaTheme="minorEastAsia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</w:p>
    <w:p w14:paraId="53679E93" w14:textId="77777777" w:rsidR="00B816C3" w:rsidRDefault="00B816C3" w:rsidP="00B962C5">
      <w:pP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743131A9" w14:textId="23B0DEFF" w:rsidR="00677AFE" w:rsidRPr="00596BE6" w:rsidRDefault="00677AFE" w:rsidP="00596BE6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GB"/>
        </w:rPr>
      </w:pPr>
      <w:r w:rsidRPr="004B28F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НАЗНАЧЕНИЕ И ОБЩИЕ ХАРАКТЕРИСТИКИ</w:t>
      </w:r>
    </w:p>
    <w:p w14:paraId="684AD188" w14:textId="77777777" w:rsidR="00627DB7" w:rsidRPr="008248A4" w:rsidRDefault="00627DB7" w:rsidP="00627DB7">
      <w:pPr>
        <w:spacing w:line="267" w:lineRule="auto"/>
        <w:ind w:right="20" w:firstLine="566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Прибор </w:t>
      </w:r>
      <w:r w:rsidRPr="00A12B20">
        <w:rPr>
          <w:rFonts w:ascii="Times New Roman" w:eastAsia="Times New Roman" w:hAnsi="Times New Roman"/>
          <w:sz w:val="28"/>
        </w:rPr>
        <w:t xml:space="preserve">предназначен для </w:t>
      </w:r>
      <w:r>
        <w:rPr>
          <w:rFonts w:ascii="Times New Roman" w:eastAsia="Times New Roman" w:hAnsi="Times New Roman"/>
          <w:sz w:val="28"/>
        </w:rPr>
        <w:t>измерения силы тока, напряжения, сопротивления и емкости без разрыва цепи.</w:t>
      </w:r>
    </w:p>
    <w:p w14:paraId="3F9F2866" w14:textId="6414742F" w:rsidR="00677AFE" w:rsidRPr="00F636EF" w:rsidRDefault="00D20771" w:rsidP="00F636EF">
      <w:pPr>
        <w:spacing w:line="267" w:lineRule="auto"/>
        <w:ind w:right="20" w:firstLine="566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Прибор</w:t>
      </w:r>
      <w:r w:rsidR="00677AFE"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предназначен для непродолжительных работ в бытовых условиях, в районах с умеренным климатом, с характерной температурой от 0˚С до +</w:t>
      </w:r>
      <w:r w:rsidR="00627DB7" w:rsidRPr="00627DB7">
        <w:rPr>
          <w:rFonts w:ascii="Times New Roman" w:eastAsia="SimSun" w:hAnsi="Times New Roman" w:cs="Times New Roman"/>
          <w:sz w:val="28"/>
          <w:szCs w:val="28"/>
          <w:lang w:eastAsia="zh-CN"/>
        </w:rPr>
        <w:t>4</w:t>
      </w:r>
      <w:r w:rsidR="00677AFE"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>0˚С, относительной влажностью воздуха не более 80% и отсутствием прямого воздействия атмосферных осадков и чрезмерной запыленности воздуха.</w:t>
      </w:r>
    </w:p>
    <w:p w14:paraId="57DDBA67" w14:textId="14042DD5" w:rsidR="00677AFE" w:rsidRPr="004B28F5" w:rsidRDefault="00677AFE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Настоящий паспорт безопасности содержит самые полные сведения и требования, необходимые и достаточные для надежной, эффективной и безопасной эксплуатации </w:t>
      </w:r>
      <w:r w:rsidR="00D20771">
        <w:rPr>
          <w:rFonts w:ascii="Times New Roman" w:eastAsia="SimSun" w:hAnsi="Times New Roman" w:cs="Times New Roman"/>
          <w:sz w:val="28"/>
          <w:szCs w:val="28"/>
          <w:lang w:eastAsia="zh-CN"/>
        </w:rPr>
        <w:t>прибора</w:t>
      </w: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14:paraId="7044EA17" w14:textId="786CC11B" w:rsidR="00677AFE" w:rsidRPr="004B28F5" w:rsidRDefault="00677AFE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>В связи с непрерывной деятельностью по усовершенствованию конструкции изделия изготовитель оставляет за собой право вносить в ее конструкцию</w:t>
      </w:r>
      <w:r w:rsidR="00496B3D" w:rsidRPr="00496B3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и/или комплектацию</w:t>
      </w: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незначительные изменения, не отраженные в настоящем паспортом безопасности и не влияющие на эффективную и безопасную работу </w:t>
      </w:r>
      <w:r w:rsidR="00D20771">
        <w:rPr>
          <w:rFonts w:ascii="Times New Roman" w:eastAsia="SimSun" w:hAnsi="Times New Roman" w:cs="Times New Roman"/>
          <w:sz w:val="28"/>
          <w:szCs w:val="28"/>
          <w:lang w:eastAsia="zh-CN"/>
        </w:rPr>
        <w:t>прибора</w:t>
      </w: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14:paraId="3485E170" w14:textId="22632842" w:rsidR="003436A3" w:rsidRPr="004B28F5" w:rsidRDefault="003436A3" w:rsidP="003436A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Внимательно изучите настоящее руководство по эксплуатации. Изученная информация позволит Вам научиться правильно вводить в эксплуатацию </w:t>
      </w:r>
      <w:r w:rsidR="00D20771">
        <w:rPr>
          <w:rFonts w:ascii="Times New Roman" w:eastAsia="SimSun" w:hAnsi="Times New Roman" w:cs="Times New Roman"/>
          <w:sz w:val="28"/>
          <w:szCs w:val="28"/>
          <w:lang w:eastAsia="zh-CN"/>
        </w:rPr>
        <w:t>прибор</w:t>
      </w: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и позволит избежать ошибок и опасных ситуаций.</w:t>
      </w:r>
    </w:p>
    <w:p w14:paraId="05CD3D5F" w14:textId="77777777" w:rsidR="00D1176B" w:rsidRDefault="003436A3" w:rsidP="00D1176B">
      <w:pPr>
        <w:tabs>
          <w:tab w:val="left" w:pos="214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16733">
        <w:rPr>
          <w:rFonts w:ascii="Times New Roman" w:eastAsia="Times New Roman" w:hAnsi="Times New Roman" w:cs="Times New Roman"/>
          <w:sz w:val="28"/>
          <w:szCs w:val="28"/>
          <w:lang w:eastAsia="zh-CN"/>
        </w:rPr>
        <w:t>К эксплуатации изделия допускаются только лица, достигшие совершеннолетия; имеющие навыки и/или представление о принципах работы и оперирования инструментом; находящиеся в трезвом состоянии; не под действием лекарств, вызывающих сонливость и/или снижение концентрации внимания; не имеющие заболеваний, вызывающих подобные состояния, а также иных противопоказаний для работы с инструментом.</w:t>
      </w:r>
    </w:p>
    <w:p w14:paraId="1B674969" w14:textId="77777777" w:rsidR="00B816C3" w:rsidRDefault="00B816C3" w:rsidP="00D1176B">
      <w:pPr>
        <w:tabs>
          <w:tab w:val="left" w:pos="214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24E2B370" w14:textId="77777777" w:rsidR="00D97A31" w:rsidRDefault="00D97A31" w:rsidP="00D97A31">
      <w:pPr>
        <w:tabs>
          <w:tab w:val="left" w:pos="214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39FA0A07" w14:textId="77777777" w:rsidR="00D97A31" w:rsidRDefault="00D97A31" w:rsidP="00D97A31">
      <w:pPr>
        <w:tabs>
          <w:tab w:val="left" w:pos="214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150E1D1F" w14:textId="77777777" w:rsidR="00D97A31" w:rsidRDefault="00D97A31" w:rsidP="00D97A31">
      <w:pPr>
        <w:tabs>
          <w:tab w:val="left" w:pos="214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1962E894" w14:textId="77777777" w:rsidR="00D97A31" w:rsidRDefault="00D97A31" w:rsidP="00D97A31">
      <w:pPr>
        <w:tabs>
          <w:tab w:val="left" w:pos="214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301DC0F0" w14:textId="77777777" w:rsidR="00D97A31" w:rsidRDefault="00D97A31" w:rsidP="00D97A31">
      <w:pPr>
        <w:tabs>
          <w:tab w:val="left" w:pos="214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379E3138" w14:textId="77777777" w:rsidR="00D97A31" w:rsidRDefault="00D97A31" w:rsidP="00D97A31">
      <w:pPr>
        <w:tabs>
          <w:tab w:val="left" w:pos="214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1E9A391E" w14:textId="77777777" w:rsidR="00D97A31" w:rsidRDefault="00D97A31" w:rsidP="00D97A31">
      <w:pPr>
        <w:tabs>
          <w:tab w:val="left" w:pos="214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68599AE4" w14:textId="77777777" w:rsidR="00D97A31" w:rsidRDefault="00D97A31" w:rsidP="00D97A31">
      <w:pPr>
        <w:tabs>
          <w:tab w:val="left" w:pos="214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719107C6" w14:textId="77777777" w:rsidR="00D97A31" w:rsidRDefault="00D97A31" w:rsidP="00D97A31">
      <w:pPr>
        <w:tabs>
          <w:tab w:val="left" w:pos="214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41471196" w14:textId="77777777" w:rsidR="00D97A31" w:rsidRDefault="00D97A31" w:rsidP="00D97A31">
      <w:pPr>
        <w:tabs>
          <w:tab w:val="left" w:pos="214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1D758368" w14:textId="77777777" w:rsidR="00D97A31" w:rsidRDefault="00D97A31" w:rsidP="00D97A31">
      <w:pPr>
        <w:tabs>
          <w:tab w:val="left" w:pos="214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4872E709" w14:textId="77777777" w:rsidR="00D97A31" w:rsidRDefault="00D97A31" w:rsidP="00D97A31">
      <w:pPr>
        <w:tabs>
          <w:tab w:val="left" w:pos="214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19B093CE" w14:textId="77777777" w:rsidR="00D97A31" w:rsidRDefault="00D97A31" w:rsidP="00D97A31">
      <w:pPr>
        <w:tabs>
          <w:tab w:val="left" w:pos="214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28447268" w14:textId="77777777" w:rsidR="00D97A31" w:rsidRDefault="00D97A31" w:rsidP="00D97A31">
      <w:pPr>
        <w:tabs>
          <w:tab w:val="left" w:pos="214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5E849555" w14:textId="77777777" w:rsidR="00D97A31" w:rsidRDefault="00D97A31" w:rsidP="00D97A31">
      <w:pPr>
        <w:tabs>
          <w:tab w:val="left" w:pos="214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7927F4E5" w14:textId="64E5CA09" w:rsidR="005362B6" w:rsidRPr="00D97A31" w:rsidRDefault="00677AFE" w:rsidP="00D97A31">
      <w:pPr>
        <w:tabs>
          <w:tab w:val="left" w:pos="214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ВНЕШНИЙ ВИД</w:t>
      </w:r>
      <w:r w:rsidR="00AF77A9" w:rsidRPr="00164B06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*</w:t>
      </w:r>
    </w:p>
    <w:p w14:paraId="742DA96B" w14:textId="2B0D331E" w:rsidR="007F711A" w:rsidRDefault="005362B6" w:rsidP="00981907">
      <w:pPr>
        <w:tabs>
          <w:tab w:val="left" w:pos="2148"/>
        </w:tabs>
        <w:spacing w:after="0" w:line="240" w:lineRule="auto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ab/>
      </w:r>
      <w:r w:rsidRPr="005576DD">
        <w:rPr>
          <w:rFonts w:ascii="Times New Roman" w:eastAsia="Times New Roman" w:hAnsi="Times New Roman"/>
          <w:noProof/>
        </w:rPr>
        <w:drawing>
          <wp:inline distT="0" distB="0" distL="0" distR="0" wp14:anchorId="2831CAF7" wp14:editId="19441DA1">
            <wp:extent cx="3771900" cy="3447370"/>
            <wp:effectExtent l="0" t="0" r="0" b="1270"/>
            <wp:docPr id="18444912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884" cy="345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A7C9E" w14:textId="37FA9084" w:rsidR="005F2D6B" w:rsidRDefault="005F2D6B" w:rsidP="00C36E64">
      <w:pPr>
        <w:tabs>
          <w:tab w:val="left" w:pos="2148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091C56AF" w14:textId="77777777" w:rsidR="005F2D6B" w:rsidRDefault="005F2D6B" w:rsidP="00596BE6">
      <w:pPr>
        <w:tabs>
          <w:tab w:val="left" w:pos="2148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076A5922" w14:textId="77777777" w:rsidR="00627DB7" w:rsidRPr="00627DB7" w:rsidRDefault="00627DB7" w:rsidP="00627DB7">
      <w:pPr>
        <w:pStyle w:val="a8"/>
        <w:numPr>
          <w:ilvl w:val="0"/>
          <w:numId w:val="32"/>
        </w:numPr>
        <w:rPr>
          <w:rFonts w:ascii="Times New Roman" w:hAnsi="Times New Roman" w:cs="Times New Roman"/>
          <w:lang w:eastAsia="ru-RU"/>
        </w:rPr>
      </w:pPr>
      <w:r w:rsidRPr="00627DB7">
        <w:rPr>
          <w:rFonts w:ascii="Times New Roman" w:hAnsi="Times New Roman" w:cs="Times New Roman"/>
          <w:lang w:eastAsia="ru-RU"/>
        </w:rPr>
        <w:t>Клещи-трансформаторы</w:t>
      </w:r>
      <w:r w:rsidRPr="00627DB7">
        <w:rPr>
          <w:rFonts w:ascii="Times New Roman" w:hAnsi="Times New Roman" w:cs="Times New Roman"/>
        </w:rPr>
        <w:t>.</w:t>
      </w:r>
    </w:p>
    <w:p w14:paraId="15EA2E9E" w14:textId="77777777" w:rsidR="00627DB7" w:rsidRPr="00627DB7" w:rsidRDefault="00627DB7" w:rsidP="00627DB7">
      <w:pPr>
        <w:pStyle w:val="a8"/>
        <w:rPr>
          <w:rFonts w:ascii="Times New Roman" w:hAnsi="Times New Roman" w:cs="Times New Roman"/>
          <w:lang w:eastAsia="ru-RU"/>
        </w:rPr>
      </w:pPr>
      <w:r w:rsidRPr="00627DB7">
        <w:rPr>
          <w:rFonts w:ascii="Times New Roman" w:hAnsi="Times New Roman" w:cs="Times New Roman"/>
          <w:lang w:eastAsia="ru-RU"/>
        </w:rPr>
        <w:t>Измеряют переменный ток, протекающего по проводнику</w:t>
      </w:r>
      <w:r w:rsidRPr="00627DB7">
        <w:rPr>
          <w:rFonts w:ascii="Times New Roman" w:hAnsi="Times New Roman" w:cs="Times New Roman"/>
        </w:rPr>
        <w:t>.</w:t>
      </w:r>
    </w:p>
    <w:p w14:paraId="540B1EE4" w14:textId="77777777" w:rsidR="00627DB7" w:rsidRPr="00627DB7" w:rsidRDefault="00627DB7" w:rsidP="00627DB7">
      <w:pPr>
        <w:pStyle w:val="a8"/>
        <w:numPr>
          <w:ilvl w:val="0"/>
          <w:numId w:val="32"/>
        </w:numPr>
        <w:rPr>
          <w:rFonts w:ascii="Times New Roman" w:hAnsi="Times New Roman" w:cs="Times New Roman"/>
          <w:lang w:eastAsia="ru-RU"/>
        </w:rPr>
      </w:pPr>
      <w:r w:rsidRPr="00627DB7">
        <w:rPr>
          <w:rFonts w:ascii="Times New Roman" w:hAnsi="Times New Roman" w:cs="Times New Roman"/>
          <w:lang w:eastAsia="ru-RU"/>
        </w:rPr>
        <w:t>Скоба</w:t>
      </w:r>
      <w:r w:rsidRPr="00627DB7">
        <w:rPr>
          <w:rFonts w:ascii="Times New Roman" w:hAnsi="Times New Roman" w:cs="Times New Roman"/>
        </w:rPr>
        <w:t>.</w:t>
      </w:r>
    </w:p>
    <w:p w14:paraId="49ACF335" w14:textId="77777777" w:rsidR="00627DB7" w:rsidRPr="00627DB7" w:rsidRDefault="00627DB7" w:rsidP="00627DB7">
      <w:pPr>
        <w:pStyle w:val="a8"/>
        <w:rPr>
          <w:rFonts w:ascii="Times New Roman" w:hAnsi="Times New Roman" w:cs="Times New Roman"/>
          <w:lang w:eastAsia="ru-RU"/>
        </w:rPr>
      </w:pPr>
      <w:r w:rsidRPr="00627DB7">
        <w:rPr>
          <w:rFonts w:ascii="Times New Roman" w:hAnsi="Times New Roman" w:cs="Times New Roman"/>
          <w:lang w:eastAsia="ru-RU"/>
        </w:rPr>
        <w:t>Нажмите на скобу и откройте клещи. При отпускании пальца со скобы клещи снова закроются.</w:t>
      </w:r>
    </w:p>
    <w:p w14:paraId="0AFB250E" w14:textId="77777777" w:rsidR="00627DB7" w:rsidRPr="00627DB7" w:rsidRDefault="00627DB7" w:rsidP="00627DB7">
      <w:pPr>
        <w:pStyle w:val="a8"/>
        <w:numPr>
          <w:ilvl w:val="0"/>
          <w:numId w:val="32"/>
        </w:numPr>
        <w:rPr>
          <w:rFonts w:ascii="Times New Roman" w:hAnsi="Times New Roman" w:cs="Times New Roman"/>
          <w:lang w:eastAsia="ru-RU"/>
        </w:rPr>
      </w:pPr>
      <w:r w:rsidRPr="00627DB7">
        <w:rPr>
          <w:rFonts w:ascii="Times New Roman" w:hAnsi="Times New Roman" w:cs="Times New Roman"/>
          <w:lang w:eastAsia="ru-RU"/>
        </w:rPr>
        <w:t>Переключатель фиксации данных</w:t>
      </w:r>
      <w:r w:rsidRPr="00627DB7">
        <w:rPr>
          <w:rFonts w:ascii="Times New Roman" w:hAnsi="Times New Roman" w:cs="Times New Roman"/>
        </w:rPr>
        <w:t>.</w:t>
      </w:r>
    </w:p>
    <w:p w14:paraId="5FC933AB" w14:textId="77777777" w:rsidR="00627DB7" w:rsidRPr="00627DB7" w:rsidRDefault="00627DB7" w:rsidP="00627DB7">
      <w:pPr>
        <w:pStyle w:val="a8"/>
        <w:rPr>
          <w:rFonts w:ascii="Times New Roman" w:hAnsi="Times New Roman" w:cs="Times New Roman"/>
          <w:lang w:eastAsia="ru-RU"/>
        </w:rPr>
      </w:pPr>
      <w:r w:rsidRPr="00627DB7">
        <w:rPr>
          <w:rFonts w:ascii="Times New Roman" w:hAnsi="Times New Roman" w:cs="Times New Roman"/>
          <w:lang w:eastAsia="ru-RU"/>
        </w:rPr>
        <w:t>Кнопка служит для запоминания измеренного значения при измерениях</w:t>
      </w:r>
      <w:r w:rsidRPr="00627DB7">
        <w:rPr>
          <w:rFonts w:ascii="Times New Roman" w:hAnsi="Times New Roman" w:cs="Times New Roman"/>
        </w:rPr>
        <w:t xml:space="preserve"> </w:t>
      </w:r>
      <w:r w:rsidRPr="00627DB7">
        <w:rPr>
          <w:rFonts w:ascii="Times New Roman" w:hAnsi="Times New Roman" w:cs="Times New Roman"/>
          <w:lang w:eastAsia="ru-RU"/>
        </w:rPr>
        <w:t>переменных токов и напряжений, постоянных напряжений и частоты.</w:t>
      </w:r>
    </w:p>
    <w:p w14:paraId="44D0200E" w14:textId="77777777" w:rsidR="00627DB7" w:rsidRPr="00627DB7" w:rsidRDefault="00627DB7" w:rsidP="00627DB7">
      <w:pPr>
        <w:pStyle w:val="a8"/>
        <w:numPr>
          <w:ilvl w:val="0"/>
          <w:numId w:val="32"/>
        </w:numPr>
        <w:rPr>
          <w:rFonts w:ascii="Times New Roman" w:hAnsi="Times New Roman" w:cs="Times New Roman"/>
          <w:lang w:eastAsia="ru-RU"/>
        </w:rPr>
      </w:pPr>
      <w:r w:rsidRPr="00627DB7">
        <w:rPr>
          <w:rFonts w:ascii="Times New Roman" w:hAnsi="Times New Roman" w:cs="Times New Roman"/>
          <w:lang w:eastAsia="ru-RU"/>
        </w:rPr>
        <w:t>Поворотный переключатель</w:t>
      </w:r>
      <w:r w:rsidRPr="00627DB7">
        <w:rPr>
          <w:rFonts w:ascii="Times New Roman" w:hAnsi="Times New Roman" w:cs="Times New Roman"/>
        </w:rPr>
        <w:t>.</w:t>
      </w:r>
    </w:p>
    <w:p w14:paraId="7F6A995E" w14:textId="77777777" w:rsidR="00627DB7" w:rsidRPr="00627DB7" w:rsidRDefault="00627DB7" w:rsidP="00627DB7">
      <w:pPr>
        <w:pStyle w:val="a8"/>
        <w:rPr>
          <w:rFonts w:ascii="Times New Roman" w:hAnsi="Times New Roman" w:cs="Times New Roman"/>
          <w:lang w:eastAsia="ru-RU"/>
        </w:rPr>
      </w:pPr>
      <w:r w:rsidRPr="00627DB7">
        <w:rPr>
          <w:rFonts w:ascii="Times New Roman" w:hAnsi="Times New Roman" w:cs="Times New Roman"/>
          <w:lang w:eastAsia="ru-RU"/>
        </w:rPr>
        <w:t xml:space="preserve">Используется для выбора функций и диапазонов. Прибор не работает, когда переключатель установлен в положение </w:t>
      </w:r>
      <w:r w:rsidRPr="00627DB7">
        <w:rPr>
          <w:rFonts w:ascii="Times New Roman" w:hAnsi="Times New Roman" w:cs="Times New Roman"/>
        </w:rPr>
        <w:t>«</w:t>
      </w:r>
      <w:r w:rsidRPr="00627DB7">
        <w:rPr>
          <w:rFonts w:ascii="Times New Roman" w:hAnsi="Times New Roman" w:cs="Times New Roman"/>
          <w:lang w:eastAsia="ru-RU"/>
        </w:rPr>
        <w:t>OFF</w:t>
      </w:r>
      <w:r w:rsidRPr="00627DB7">
        <w:rPr>
          <w:rFonts w:ascii="Times New Roman" w:hAnsi="Times New Roman" w:cs="Times New Roman"/>
        </w:rPr>
        <w:t>»</w:t>
      </w:r>
      <w:r w:rsidRPr="00627DB7">
        <w:rPr>
          <w:rFonts w:ascii="Times New Roman" w:hAnsi="Times New Roman" w:cs="Times New Roman"/>
          <w:lang w:eastAsia="ru-RU"/>
        </w:rPr>
        <w:t>.</w:t>
      </w:r>
    </w:p>
    <w:p w14:paraId="378A94A6" w14:textId="77777777" w:rsidR="00627DB7" w:rsidRPr="00627DB7" w:rsidRDefault="00627DB7" w:rsidP="00627DB7">
      <w:pPr>
        <w:pStyle w:val="a8"/>
        <w:numPr>
          <w:ilvl w:val="0"/>
          <w:numId w:val="32"/>
        </w:numPr>
        <w:rPr>
          <w:rFonts w:ascii="Times New Roman" w:hAnsi="Times New Roman" w:cs="Times New Roman"/>
          <w:lang w:eastAsia="ru-RU"/>
        </w:rPr>
      </w:pPr>
      <w:r w:rsidRPr="00627DB7">
        <w:rPr>
          <w:rFonts w:ascii="Times New Roman" w:hAnsi="Times New Roman" w:cs="Times New Roman"/>
          <w:lang w:eastAsia="ru-RU"/>
        </w:rPr>
        <w:t>ЖК дисплей</w:t>
      </w:r>
      <w:r w:rsidRPr="00627DB7">
        <w:rPr>
          <w:rFonts w:ascii="Times New Roman" w:hAnsi="Times New Roman" w:cs="Times New Roman"/>
        </w:rPr>
        <w:t>.</w:t>
      </w:r>
    </w:p>
    <w:p w14:paraId="5A75748D" w14:textId="4178E48E" w:rsidR="00627DB7" w:rsidRPr="00627DB7" w:rsidRDefault="00627DB7" w:rsidP="00627DB7">
      <w:pPr>
        <w:pStyle w:val="a8"/>
        <w:rPr>
          <w:rFonts w:ascii="Times New Roman" w:hAnsi="Times New Roman" w:cs="Times New Roman"/>
          <w:lang w:eastAsia="ru-RU"/>
        </w:rPr>
      </w:pPr>
      <w:r w:rsidRPr="00627DB7">
        <w:rPr>
          <w:rFonts w:ascii="Times New Roman" w:hAnsi="Times New Roman" w:cs="Times New Roman"/>
          <w:lang w:eastAsia="ru-RU"/>
        </w:rPr>
        <w:t>Показывает текущий режим, данные измерений и т. д.</w:t>
      </w:r>
    </w:p>
    <w:p w14:paraId="670533AA" w14:textId="6787FD3F" w:rsidR="00627DB7" w:rsidRPr="00627DB7" w:rsidRDefault="00627DB7" w:rsidP="00627DB7">
      <w:pPr>
        <w:pStyle w:val="a8"/>
        <w:numPr>
          <w:ilvl w:val="0"/>
          <w:numId w:val="32"/>
        </w:numPr>
        <w:rPr>
          <w:rFonts w:ascii="Times New Roman" w:hAnsi="Times New Roman" w:cs="Times New Roman"/>
          <w:lang w:eastAsia="ru-RU"/>
        </w:rPr>
      </w:pPr>
      <w:r w:rsidRPr="00627DB7">
        <w:rPr>
          <w:rFonts w:ascii="Times New Roman" w:hAnsi="Times New Roman" w:cs="Times New Roman"/>
          <w:lang w:eastAsia="ru-RU"/>
        </w:rPr>
        <w:t xml:space="preserve"> </w:t>
      </w:r>
      <w:r w:rsidRPr="00627DB7">
        <w:rPr>
          <w:rFonts w:ascii="Times New Roman" w:hAnsi="Times New Roman" w:cs="Times New Roman"/>
          <w:lang w:eastAsia="ru-RU"/>
        </w:rPr>
        <w:t>Разъем EXT</w:t>
      </w:r>
      <w:r w:rsidRPr="00627DB7">
        <w:rPr>
          <w:rFonts w:ascii="Times New Roman" w:hAnsi="Times New Roman" w:cs="Times New Roman"/>
        </w:rPr>
        <w:t>.</w:t>
      </w:r>
    </w:p>
    <w:p w14:paraId="4D9BF6EB" w14:textId="55E4FEDD" w:rsidR="00627DB7" w:rsidRPr="00627DB7" w:rsidRDefault="00627DB7" w:rsidP="00627DB7">
      <w:pPr>
        <w:pStyle w:val="a8"/>
        <w:rPr>
          <w:rFonts w:ascii="Times New Roman" w:hAnsi="Times New Roman" w:cs="Times New Roman"/>
          <w:lang w:eastAsia="ru-RU"/>
        </w:rPr>
      </w:pPr>
      <w:r w:rsidRPr="00627DB7">
        <w:rPr>
          <w:rFonts w:ascii="Times New Roman" w:hAnsi="Times New Roman" w:cs="Times New Roman"/>
          <w:lang w:eastAsia="ru-RU"/>
        </w:rPr>
        <w:t xml:space="preserve">Разъем </w:t>
      </w:r>
      <w:r w:rsidRPr="00627DB7">
        <w:rPr>
          <w:rFonts w:ascii="Times New Roman" w:hAnsi="Times New Roman" w:cs="Times New Roman"/>
        </w:rPr>
        <w:t>«</w:t>
      </w:r>
      <w:r w:rsidRPr="00627DB7">
        <w:rPr>
          <w:rFonts w:ascii="Times New Roman" w:hAnsi="Times New Roman" w:cs="Times New Roman"/>
          <w:lang w:eastAsia="ru-RU"/>
        </w:rPr>
        <w:t>EXT</w:t>
      </w:r>
      <w:r w:rsidRPr="00627DB7">
        <w:rPr>
          <w:rFonts w:ascii="Times New Roman" w:hAnsi="Times New Roman" w:cs="Times New Roman"/>
        </w:rPr>
        <w:t>»</w:t>
      </w:r>
      <w:r w:rsidRPr="00627DB7">
        <w:rPr>
          <w:rFonts w:ascii="Times New Roman" w:hAnsi="Times New Roman" w:cs="Times New Roman"/>
          <w:lang w:eastAsia="ru-RU"/>
        </w:rPr>
        <w:t xml:space="preserve"> используется при подключении измерителя изоляции.</w:t>
      </w:r>
    </w:p>
    <w:p w14:paraId="735C805E" w14:textId="38109290" w:rsidR="00627DB7" w:rsidRPr="00627DB7" w:rsidRDefault="00627DB7" w:rsidP="00627DB7">
      <w:pPr>
        <w:pStyle w:val="a8"/>
        <w:numPr>
          <w:ilvl w:val="0"/>
          <w:numId w:val="32"/>
        </w:numPr>
        <w:rPr>
          <w:rFonts w:ascii="Times New Roman" w:hAnsi="Times New Roman" w:cs="Times New Roman"/>
          <w:lang w:eastAsia="ru-RU"/>
        </w:rPr>
      </w:pPr>
      <w:r w:rsidRPr="005362B6">
        <w:rPr>
          <w:rFonts w:ascii="Times New Roman" w:hAnsi="Times New Roman" w:cs="Times New Roman"/>
          <w:lang w:eastAsia="ru-RU"/>
        </w:rPr>
        <w:t xml:space="preserve"> </w:t>
      </w:r>
      <w:r w:rsidRPr="00627DB7">
        <w:rPr>
          <w:rFonts w:ascii="Times New Roman" w:hAnsi="Times New Roman" w:cs="Times New Roman"/>
          <w:lang w:eastAsia="ru-RU"/>
        </w:rPr>
        <w:t>Разъем COM</w:t>
      </w:r>
      <w:r w:rsidRPr="00627DB7">
        <w:rPr>
          <w:rFonts w:ascii="Times New Roman" w:hAnsi="Times New Roman" w:cs="Times New Roman"/>
        </w:rPr>
        <w:t>.</w:t>
      </w:r>
    </w:p>
    <w:p w14:paraId="2CE01849" w14:textId="1C0CC2AD" w:rsidR="00C36E64" w:rsidRPr="005362B6" w:rsidRDefault="00627DB7" w:rsidP="005362B6">
      <w:pPr>
        <w:pStyle w:val="a8"/>
        <w:numPr>
          <w:ilvl w:val="0"/>
          <w:numId w:val="3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 w:eastAsia="ru-RU"/>
        </w:rPr>
        <w:t xml:space="preserve"> </w:t>
      </w:r>
      <w:r w:rsidRPr="00627DB7">
        <w:rPr>
          <w:rFonts w:ascii="Times New Roman" w:hAnsi="Times New Roman" w:cs="Times New Roman"/>
          <w:lang w:eastAsia="ru-RU"/>
        </w:rPr>
        <w:t>Разъем VΩ</w:t>
      </w:r>
      <w:r w:rsidRPr="00627DB7">
        <w:rPr>
          <w:rFonts w:ascii="Times New Roman" w:hAnsi="Times New Roman" w:cs="Times New Roman"/>
        </w:rPr>
        <w:t>.</w:t>
      </w:r>
    </w:p>
    <w:p w14:paraId="197DEBCC" w14:textId="77777777" w:rsidR="007551CF" w:rsidRDefault="007551CF" w:rsidP="007551CF">
      <w:pPr>
        <w:spacing w:after="0" w:line="240" w:lineRule="auto"/>
        <w:jc w:val="both"/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  <w:t>*</w:t>
      </w:r>
      <w:r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  <w:t xml:space="preserve">представлен схематично и </w:t>
      </w:r>
      <w:r w:rsidRPr="004B28F5"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  <w:t>может незначительно отличаться от рисунк</w:t>
      </w:r>
      <w:r w:rsidR="00B816C3"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  <w:t>а</w:t>
      </w:r>
    </w:p>
    <w:p w14:paraId="20E63600" w14:textId="77777777" w:rsidR="007D7040" w:rsidRDefault="007D7040" w:rsidP="007551CF">
      <w:pPr>
        <w:spacing w:after="0" w:line="240" w:lineRule="auto"/>
        <w:jc w:val="both"/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</w:pPr>
    </w:p>
    <w:p w14:paraId="4D4D7C85" w14:textId="30AEC851" w:rsidR="00D97A31" w:rsidRPr="00D97A31" w:rsidRDefault="005362B6" w:rsidP="00D97A31">
      <w:pPr>
        <w:spacing w:after="0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  <w:r w:rsidRPr="00D97A31"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t>Переменное напряжение</w:t>
      </w:r>
    </w:p>
    <w:p w14:paraId="3E7571A4" w14:textId="6422606B" w:rsidR="005362B6" w:rsidRPr="005362B6" w:rsidRDefault="005362B6" w:rsidP="005362B6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  <w:sectPr w:rsidR="005362B6" w:rsidRPr="005362B6" w:rsidSect="00B10A41">
          <w:headerReference w:type="default" r:id="rId10"/>
          <w:footerReference w:type="default" r:id="rId11"/>
          <w:type w:val="continuous"/>
          <w:pgSz w:w="11910" w:h="16840"/>
          <w:pgMar w:top="709" w:right="380" w:bottom="280" w:left="740" w:header="0" w:footer="0" w:gutter="0"/>
          <w:cols w:space="720"/>
          <w:titlePg/>
          <w:docGrid w:linePitch="381"/>
        </w:sect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93"/>
        <w:gridCol w:w="3593"/>
        <w:gridCol w:w="3594"/>
      </w:tblGrid>
      <w:tr w:rsidR="005362B6" w14:paraId="4DA890B8" w14:textId="77777777" w:rsidTr="005362B6">
        <w:tc>
          <w:tcPr>
            <w:tcW w:w="3593" w:type="dxa"/>
          </w:tcPr>
          <w:p w14:paraId="38846CC1" w14:textId="77FC37B6" w:rsidR="005362B6" w:rsidRPr="005362B6" w:rsidRDefault="005362B6" w:rsidP="005362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2B6">
              <w:rPr>
                <w:rFonts w:ascii="Times New Roman" w:hAnsi="Times New Roman" w:cs="Times New Roman"/>
                <w:b/>
                <w:sz w:val="28"/>
                <w:szCs w:val="28"/>
              </w:rPr>
              <w:t>Диапазон</w:t>
            </w:r>
          </w:p>
        </w:tc>
        <w:tc>
          <w:tcPr>
            <w:tcW w:w="3593" w:type="dxa"/>
          </w:tcPr>
          <w:p w14:paraId="4B4D03D3" w14:textId="6666F55C" w:rsidR="005362B6" w:rsidRPr="005362B6" w:rsidRDefault="005362B6" w:rsidP="005362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2B6">
              <w:rPr>
                <w:rFonts w:ascii="Times New Roman" w:hAnsi="Times New Roman" w:cs="Times New Roman"/>
                <w:b/>
                <w:sz w:val="28"/>
                <w:szCs w:val="28"/>
              </w:rPr>
              <w:t>Разрешающая способность</w:t>
            </w:r>
          </w:p>
        </w:tc>
        <w:tc>
          <w:tcPr>
            <w:tcW w:w="3594" w:type="dxa"/>
          </w:tcPr>
          <w:p w14:paraId="64989C14" w14:textId="0B5826DC" w:rsidR="005362B6" w:rsidRPr="005362B6" w:rsidRDefault="005362B6" w:rsidP="005362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2B6">
              <w:rPr>
                <w:rFonts w:ascii="Times New Roman" w:hAnsi="Times New Roman" w:cs="Times New Roman"/>
                <w:b/>
                <w:sz w:val="28"/>
                <w:szCs w:val="28"/>
              </w:rPr>
              <w:t>Точность</w:t>
            </w:r>
          </w:p>
        </w:tc>
      </w:tr>
      <w:tr w:rsidR="005362B6" w14:paraId="10B93CF0" w14:textId="77777777" w:rsidTr="005362B6">
        <w:tc>
          <w:tcPr>
            <w:tcW w:w="3593" w:type="dxa"/>
          </w:tcPr>
          <w:p w14:paraId="56C4BA6F" w14:textId="3CA89195" w:rsidR="005362B6" w:rsidRPr="005362B6" w:rsidRDefault="005362B6" w:rsidP="005362B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2B6">
              <w:rPr>
                <w:rFonts w:ascii="Times New Roman" w:hAnsi="Times New Roman" w:cs="Times New Roman"/>
                <w:bCs/>
                <w:sz w:val="28"/>
                <w:szCs w:val="28"/>
              </w:rPr>
              <w:t>1000 В</w:t>
            </w:r>
          </w:p>
        </w:tc>
        <w:tc>
          <w:tcPr>
            <w:tcW w:w="3593" w:type="dxa"/>
          </w:tcPr>
          <w:p w14:paraId="54311B20" w14:textId="681721E6" w:rsidR="005362B6" w:rsidRPr="005362B6" w:rsidRDefault="005362B6" w:rsidP="005362B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2B6">
              <w:rPr>
                <w:rFonts w:ascii="Times New Roman" w:hAnsi="Times New Roman" w:cs="Times New Roman"/>
                <w:bCs/>
                <w:sz w:val="28"/>
                <w:szCs w:val="28"/>
              </w:rPr>
              <w:t>1 В</w:t>
            </w:r>
          </w:p>
        </w:tc>
        <w:tc>
          <w:tcPr>
            <w:tcW w:w="3594" w:type="dxa"/>
          </w:tcPr>
          <w:p w14:paraId="7AEA7C8E" w14:textId="7358CAFE" w:rsidR="005362B6" w:rsidRPr="005362B6" w:rsidRDefault="005362B6" w:rsidP="005362B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2B6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±(1.0%+5D)</w:t>
            </w:r>
          </w:p>
        </w:tc>
      </w:tr>
    </w:tbl>
    <w:p w14:paraId="4EE742DB" w14:textId="4EC5F310" w:rsidR="005362B6" w:rsidRDefault="005362B6" w:rsidP="005362B6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362B6">
        <w:rPr>
          <w:rFonts w:ascii="Times New Roman" w:eastAsia="SimSun" w:hAnsi="Times New Roman" w:cs="Times New Roman"/>
          <w:sz w:val="28"/>
          <w:szCs w:val="28"/>
          <w:lang w:eastAsia="zh-CN"/>
        </w:rPr>
        <w:t>Защита от перегрузки: 1000V DC или 750V (СКЗ) для всех диапазонов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14:paraId="30BF6643" w14:textId="77777777" w:rsidR="00D97A31" w:rsidRDefault="00D97A31" w:rsidP="00D97A31">
      <w:pPr>
        <w:rPr>
          <w:rFonts w:ascii="Times New Roman" w:eastAsiaTheme="minorEastAsia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</w:p>
    <w:p w14:paraId="00A28667" w14:textId="644E73DA" w:rsidR="005362B6" w:rsidRDefault="005362B6" w:rsidP="00D97A31">
      <w:pPr>
        <w:rPr>
          <w:rFonts w:ascii="Times New Roman" w:eastAsiaTheme="minorEastAsia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  <w:r w:rsidRPr="005362B6">
        <w:rPr>
          <w:rFonts w:ascii="Times New Roman" w:eastAsiaTheme="minorEastAsia" w:hAnsi="Times New Roman" w:cs="Times New Roman"/>
          <w:b/>
          <w:color w:val="C45911" w:themeColor="accent2" w:themeShade="BF"/>
          <w:sz w:val="28"/>
          <w:szCs w:val="28"/>
          <w:lang w:eastAsia="zh-CN"/>
        </w:rPr>
        <w:lastRenderedPageBreak/>
        <w:t xml:space="preserve">Электрическая </w:t>
      </w:r>
      <w:proofErr w:type="spellStart"/>
      <w:r w:rsidRPr="005362B6">
        <w:rPr>
          <w:rFonts w:ascii="Times New Roman" w:eastAsiaTheme="minorEastAsia" w:hAnsi="Times New Roman" w:cs="Times New Roman"/>
          <w:b/>
          <w:color w:val="C45911" w:themeColor="accent2" w:themeShade="BF"/>
          <w:sz w:val="28"/>
          <w:szCs w:val="28"/>
          <w:lang w:eastAsia="zh-CN"/>
        </w:rPr>
        <w:t>прозвонка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90"/>
        <w:gridCol w:w="5390"/>
      </w:tblGrid>
      <w:tr w:rsidR="005362B6" w14:paraId="360BDFDB" w14:textId="77777777" w:rsidTr="005362B6">
        <w:tc>
          <w:tcPr>
            <w:tcW w:w="5390" w:type="dxa"/>
          </w:tcPr>
          <w:p w14:paraId="23C0017D" w14:textId="06B862CE" w:rsidR="005362B6" w:rsidRPr="005362B6" w:rsidRDefault="005362B6" w:rsidP="005362B6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8"/>
                <w:szCs w:val="28"/>
                <w:lang w:eastAsia="zh-CN"/>
              </w:rPr>
            </w:pPr>
            <w:r w:rsidRPr="005362B6">
              <w:rPr>
                <w:rFonts w:ascii="Times New Roman" w:eastAsiaTheme="minorEastAsia" w:hAnsi="Times New Roman" w:cs="Times New Roman"/>
                <w:b/>
                <w:color w:val="000000" w:themeColor="text1"/>
                <w:sz w:val="28"/>
                <w:szCs w:val="28"/>
                <w:lang w:eastAsia="zh-CN"/>
              </w:rPr>
              <w:t>Диапазон</w:t>
            </w:r>
          </w:p>
        </w:tc>
        <w:tc>
          <w:tcPr>
            <w:tcW w:w="5390" w:type="dxa"/>
          </w:tcPr>
          <w:p w14:paraId="1805EAC2" w14:textId="0C0DFCC2" w:rsidR="005362B6" w:rsidRPr="005362B6" w:rsidRDefault="005362B6" w:rsidP="005362B6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8"/>
                <w:szCs w:val="28"/>
                <w:lang w:eastAsia="zh-CN"/>
              </w:rPr>
            </w:pPr>
            <w:r w:rsidRPr="005362B6">
              <w:rPr>
                <w:rFonts w:ascii="Times New Roman" w:eastAsiaTheme="minorEastAsia" w:hAnsi="Times New Roman" w:cs="Times New Roman"/>
                <w:b/>
                <w:color w:val="000000" w:themeColor="text1"/>
                <w:sz w:val="28"/>
                <w:szCs w:val="28"/>
                <w:lang w:eastAsia="zh-CN"/>
              </w:rPr>
              <w:t>Описание</w:t>
            </w:r>
          </w:p>
        </w:tc>
      </w:tr>
      <w:tr w:rsidR="005362B6" w14:paraId="22186D57" w14:textId="77777777" w:rsidTr="005362B6">
        <w:tc>
          <w:tcPr>
            <w:tcW w:w="5390" w:type="dxa"/>
          </w:tcPr>
          <w:p w14:paraId="72D2B40C" w14:textId="164847A7" w:rsidR="005362B6" w:rsidRDefault="005362B6" w:rsidP="005362B6">
            <w:pPr>
              <w:jc w:val="center"/>
              <w:rPr>
                <w:rFonts w:ascii="Times New Roman" w:eastAsiaTheme="minorEastAsia" w:hAnsi="Times New Roman" w:cs="Times New Roman"/>
                <w:b/>
                <w:color w:val="C45911" w:themeColor="accent2" w:themeShade="BF"/>
                <w:sz w:val="28"/>
                <w:szCs w:val="28"/>
                <w:lang w:eastAsia="zh-C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DF19AF2" wp14:editId="68D2287A">
                  <wp:extent cx="624840" cy="422910"/>
                  <wp:effectExtent l="0" t="0" r="3810" b="0"/>
                  <wp:docPr id="2139967986" name="Рисунок 2139967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42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0" w:type="dxa"/>
          </w:tcPr>
          <w:p w14:paraId="18522314" w14:textId="193158C7" w:rsidR="005362B6" w:rsidRDefault="005362B6" w:rsidP="005362B6">
            <w:pPr>
              <w:jc w:val="center"/>
              <w:rPr>
                <w:rFonts w:ascii="Times New Roman" w:eastAsiaTheme="minorEastAsia" w:hAnsi="Times New Roman" w:cs="Times New Roman"/>
                <w:b/>
                <w:color w:val="C45911" w:themeColor="accent2" w:themeShade="BF"/>
                <w:sz w:val="28"/>
                <w:szCs w:val="28"/>
                <w:lang w:eastAsia="zh-CN"/>
              </w:rPr>
            </w:pPr>
            <w:r w:rsidRPr="005362B6">
              <w:rPr>
                <w:rFonts w:ascii="Times New Roman" w:eastAsia="Times New Roman" w:hAnsi="Times New Roman"/>
                <w:sz w:val="28"/>
              </w:rPr>
              <w:t>Если сопротивление ниже 30Ω±20Ω, прозвучит звуковой сигнал.</w:t>
            </w:r>
          </w:p>
        </w:tc>
      </w:tr>
    </w:tbl>
    <w:p w14:paraId="52B76413" w14:textId="77777777" w:rsidR="005362B6" w:rsidRDefault="005362B6" w:rsidP="005362B6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362B6">
        <w:rPr>
          <w:rFonts w:ascii="Times New Roman" w:eastAsia="SimSun" w:hAnsi="Times New Roman" w:cs="Times New Roman"/>
          <w:sz w:val="28"/>
          <w:szCs w:val="28"/>
          <w:lang w:eastAsia="zh-CN"/>
        </w:rPr>
        <w:t>Защита от перегрузки: 220V (СКЗ) в течение 15 секунд.</w:t>
      </w:r>
    </w:p>
    <w:p w14:paraId="763173A4" w14:textId="5482029E" w:rsidR="005362B6" w:rsidRDefault="005362B6" w:rsidP="00D97A31">
      <w:pPr>
        <w:rPr>
          <w:rFonts w:ascii="Times New Roman" w:eastAsiaTheme="minorEastAsia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  <w:r w:rsidRPr="005362B6">
        <w:rPr>
          <w:rFonts w:ascii="Times New Roman" w:eastAsiaTheme="minorEastAsia" w:hAnsi="Times New Roman" w:cs="Times New Roman"/>
          <w:b/>
          <w:color w:val="C45911" w:themeColor="accent2" w:themeShade="BF"/>
          <w:sz w:val="28"/>
          <w:szCs w:val="28"/>
          <w:lang w:eastAsia="zh-CN"/>
        </w:rPr>
        <w:t>Постоянное напряжение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93"/>
        <w:gridCol w:w="3593"/>
        <w:gridCol w:w="3594"/>
      </w:tblGrid>
      <w:tr w:rsidR="005362B6" w14:paraId="0EE41E32" w14:textId="77777777" w:rsidTr="005362B6">
        <w:tc>
          <w:tcPr>
            <w:tcW w:w="3593" w:type="dxa"/>
          </w:tcPr>
          <w:p w14:paraId="62BC615D" w14:textId="6C98D883" w:rsidR="005362B6" w:rsidRPr="005362B6" w:rsidRDefault="005362B6" w:rsidP="005362B6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8"/>
                <w:szCs w:val="28"/>
                <w:lang w:eastAsia="zh-CN"/>
              </w:rPr>
            </w:pPr>
            <w:r w:rsidRPr="005362B6">
              <w:rPr>
                <w:rFonts w:ascii="Times New Roman" w:eastAsiaTheme="minorEastAsia" w:hAnsi="Times New Roman" w:cs="Times New Roman"/>
                <w:b/>
                <w:color w:val="000000" w:themeColor="text1"/>
                <w:sz w:val="28"/>
                <w:szCs w:val="28"/>
                <w:lang w:eastAsia="zh-CN"/>
              </w:rPr>
              <w:t>Диапазон</w:t>
            </w:r>
          </w:p>
        </w:tc>
        <w:tc>
          <w:tcPr>
            <w:tcW w:w="3593" w:type="dxa"/>
          </w:tcPr>
          <w:p w14:paraId="6FF01755" w14:textId="0D79D185" w:rsidR="005362B6" w:rsidRPr="005362B6" w:rsidRDefault="005362B6" w:rsidP="005362B6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8"/>
                <w:szCs w:val="28"/>
                <w:lang w:eastAsia="zh-CN"/>
              </w:rPr>
            </w:pPr>
            <w:r w:rsidRPr="005362B6">
              <w:rPr>
                <w:rFonts w:ascii="Times New Roman" w:eastAsiaTheme="minorEastAsia" w:hAnsi="Times New Roman" w:cs="Times New Roman"/>
                <w:b/>
                <w:color w:val="000000" w:themeColor="text1"/>
                <w:sz w:val="28"/>
                <w:szCs w:val="28"/>
                <w:lang w:eastAsia="zh-CN"/>
              </w:rPr>
              <w:t>Разрешающая способность</w:t>
            </w:r>
          </w:p>
        </w:tc>
        <w:tc>
          <w:tcPr>
            <w:tcW w:w="3594" w:type="dxa"/>
          </w:tcPr>
          <w:p w14:paraId="68BBFCF4" w14:textId="5C4086E6" w:rsidR="005362B6" w:rsidRPr="005362B6" w:rsidRDefault="005362B6" w:rsidP="005362B6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8"/>
                <w:szCs w:val="28"/>
                <w:lang w:eastAsia="zh-CN"/>
              </w:rPr>
            </w:pPr>
            <w:r w:rsidRPr="005362B6">
              <w:rPr>
                <w:rFonts w:ascii="Times New Roman" w:eastAsiaTheme="minorEastAsia" w:hAnsi="Times New Roman" w:cs="Times New Roman"/>
                <w:b/>
                <w:color w:val="000000" w:themeColor="text1"/>
                <w:sz w:val="28"/>
                <w:szCs w:val="28"/>
                <w:lang w:eastAsia="zh-CN"/>
              </w:rPr>
              <w:t>Точность</w:t>
            </w:r>
          </w:p>
        </w:tc>
      </w:tr>
      <w:tr w:rsidR="005362B6" w14:paraId="4E79E7D5" w14:textId="77777777" w:rsidTr="005362B6">
        <w:tc>
          <w:tcPr>
            <w:tcW w:w="3593" w:type="dxa"/>
          </w:tcPr>
          <w:p w14:paraId="606719D0" w14:textId="2F1910E8" w:rsidR="005362B6" w:rsidRPr="005362B6" w:rsidRDefault="005362B6" w:rsidP="005362B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5362B6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750 В</w:t>
            </w:r>
          </w:p>
        </w:tc>
        <w:tc>
          <w:tcPr>
            <w:tcW w:w="3593" w:type="dxa"/>
          </w:tcPr>
          <w:p w14:paraId="6E561C7F" w14:textId="04AAA53D" w:rsidR="005362B6" w:rsidRPr="005362B6" w:rsidRDefault="005362B6" w:rsidP="005362B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5362B6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 В</w:t>
            </w:r>
          </w:p>
        </w:tc>
        <w:tc>
          <w:tcPr>
            <w:tcW w:w="3594" w:type="dxa"/>
          </w:tcPr>
          <w:p w14:paraId="78902F77" w14:textId="6F43F879" w:rsidR="005362B6" w:rsidRPr="005362B6" w:rsidRDefault="005362B6" w:rsidP="005362B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5362B6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±(1.2%+5D)</w:t>
            </w:r>
          </w:p>
        </w:tc>
      </w:tr>
    </w:tbl>
    <w:p w14:paraId="4B057F57" w14:textId="77777777" w:rsidR="005362B6" w:rsidRPr="005362B6" w:rsidRDefault="005362B6" w:rsidP="005362B6">
      <w:pPr>
        <w:rPr>
          <w:rFonts w:ascii="Times New Roman" w:hAnsi="Times New Roman" w:cs="Times New Roman"/>
          <w:sz w:val="28"/>
          <w:szCs w:val="28"/>
        </w:rPr>
      </w:pPr>
      <w:r w:rsidRPr="005362B6">
        <w:rPr>
          <w:rFonts w:ascii="Times New Roman" w:hAnsi="Times New Roman" w:cs="Times New Roman"/>
          <w:sz w:val="28"/>
          <w:szCs w:val="28"/>
        </w:rPr>
        <w:t>Чувствительность прибора: Прибор средних значений, калиброван на среднеквадратичное значение синусоидальной волны.</w:t>
      </w:r>
    </w:p>
    <w:p w14:paraId="397C8E84" w14:textId="77777777" w:rsidR="005362B6" w:rsidRPr="005362B6" w:rsidRDefault="005362B6" w:rsidP="005362B6">
      <w:pPr>
        <w:rPr>
          <w:rFonts w:ascii="Times New Roman" w:hAnsi="Times New Roman" w:cs="Times New Roman"/>
          <w:sz w:val="28"/>
          <w:szCs w:val="28"/>
        </w:rPr>
      </w:pPr>
      <w:r w:rsidRPr="005362B6">
        <w:rPr>
          <w:rFonts w:ascii="Times New Roman" w:hAnsi="Times New Roman" w:cs="Times New Roman"/>
          <w:sz w:val="28"/>
          <w:szCs w:val="28"/>
        </w:rPr>
        <w:t xml:space="preserve">Частотный диапазон: 45Гц ~ 450Гц. </w:t>
      </w:r>
    </w:p>
    <w:p w14:paraId="7B073564" w14:textId="1F61C475" w:rsidR="005362B6" w:rsidRPr="00D97A31" w:rsidRDefault="005362B6" w:rsidP="00FA565B">
      <w:pPr>
        <w:rPr>
          <w:rFonts w:ascii="Times New Roman" w:hAnsi="Times New Roman" w:cs="Times New Roman"/>
          <w:sz w:val="28"/>
          <w:szCs w:val="28"/>
        </w:rPr>
      </w:pPr>
      <w:r w:rsidRPr="005362B6">
        <w:rPr>
          <w:rFonts w:ascii="Times New Roman" w:hAnsi="Times New Roman" w:cs="Times New Roman"/>
          <w:sz w:val="28"/>
          <w:szCs w:val="28"/>
        </w:rPr>
        <w:t>Защита от перегрузки: 1000</w:t>
      </w:r>
      <w:r w:rsidRPr="005362B6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5362B6">
        <w:rPr>
          <w:rFonts w:ascii="Times New Roman" w:hAnsi="Times New Roman" w:cs="Times New Roman"/>
          <w:sz w:val="28"/>
          <w:szCs w:val="28"/>
        </w:rPr>
        <w:t xml:space="preserve"> DC или 750</w:t>
      </w:r>
      <w:r w:rsidRPr="005362B6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5362B6">
        <w:rPr>
          <w:rFonts w:ascii="Times New Roman" w:hAnsi="Times New Roman" w:cs="Times New Roman"/>
          <w:sz w:val="28"/>
          <w:szCs w:val="28"/>
        </w:rPr>
        <w:t xml:space="preserve"> (СКЗ) для всех диапазонов.</w:t>
      </w:r>
    </w:p>
    <w:p w14:paraId="3AF5B1FB" w14:textId="3FDFAD4F" w:rsidR="005362B6" w:rsidRPr="00105B96" w:rsidRDefault="005362B6" w:rsidP="00FA565B">
      <w:pPr>
        <w:rPr>
          <w:rFonts w:ascii="Times New Roman" w:eastAsiaTheme="minorEastAsia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  <w:r w:rsidRPr="00105B96">
        <w:rPr>
          <w:rFonts w:ascii="Times New Roman" w:eastAsiaTheme="minorEastAsia" w:hAnsi="Times New Roman" w:cs="Times New Roman"/>
          <w:b/>
          <w:color w:val="C45911" w:themeColor="accent2" w:themeShade="BF"/>
          <w:sz w:val="28"/>
          <w:szCs w:val="28"/>
          <w:lang w:eastAsia="zh-CN"/>
        </w:rPr>
        <w:t>Переменный ток (калиброван на СК3 синусоидальной волны)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93"/>
        <w:gridCol w:w="3593"/>
        <w:gridCol w:w="3594"/>
      </w:tblGrid>
      <w:tr w:rsidR="00105B96" w14:paraId="3E573F62" w14:textId="77777777" w:rsidTr="00105B96">
        <w:tc>
          <w:tcPr>
            <w:tcW w:w="3593" w:type="dxa"/>
          </w:tcPr>
          <w:p w14:paraId="6D25C0B6" w14:textId="2AC763BF" w:rsidR="00105B96" w:rsidRDefault="00105B96" w:rsidP="0049663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2B6">
              <w:rPr>
                <w:rFonts w:ascii="Times New Roman" w:hAnsi="Times New Roman" w:cs="Times New Roman"/>
                <w:b/>
                <w:sz w:val="28"/>
                <w:szCs w:val="28"/>
              </w:rPr>
              <w:t>Диапазон</w:t>
            </w:r>
          </w:p>
        </w:tc>
        <w:tc>
          <w:tcPr>
            <w:tcW w:w="3593" w:type="dxa"/>
          </w:tcPr>
          <w:p w14:paraId="5C5EEAD2" w14:textId="5C17A270" w:rsidR="00105B96" w:rsidRDefault="00105B96" w:rsidP="0049663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2B6">
              <w:rPr>
                <w:rFonts w:ascii="Times New Roman" w:hAnsi="Times New Roman" w:cs="Times New Roman"/>
                <w:b/>
                <w:sz w:val="28"/>
                <w:szCs w:val="28"/>
              </w:rPr>
              <w:t>Разрешающая способность</w:t>
            </w:r>
          </w:p>
        </w:tc>
        <w:tc>
          <w:tcPr>
            <w:tcW w:w="3594" w:type="dxa"/>
          </w:tcPr>
          <w:p w14:paraId="406358EC" w14:textId="01AB0BB5" w:rsidR="00105B96" w:rsidRDefault="00105B96" w:rsidP="0049663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2B6">
              <w:rPr>
                <w:rFonts w:ascii="Times New Roman" w:hAnsi="Times New Roman" w:cs="Times New Roman"/>
                <w:b/>
                <w:sz w:val="28"/>
                <w:szCs w:val="28"/>
              </w:rPr>
              <w:t>Точность</w:t>
            </w:r>
          </w:p>
        </w:tc>
      </w:tr>
      <w:tr w:rsidR="00105B96" w14:paraId="1417CD92" w14:textId="77777777" w:rsidTr="00105B96">
        <w:tc>
          <w:tcPr>
            <w:tcW w:w="3593" w:type="dxa"/>
          </w:tcPr>
          <w:p w14:paraId="342770CA" w14:textId="25BB9D8B" w:rsidR="00105B96" w:rsidRPr="00105B96" w:rsidRDefault="00105B96" w:rsidP="00496630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05B96">
              <w:rPr>
                <w:rFonts w:ascii="Times New Roman" w:hAnsi="Times New Roman"/>
                <w:bCs/>
                <w:sz w:val="28"/>
                <w:szCs w:val="28"/>
              </w:rPr>
              <w:t>200 А</w:t>
            </w:r>
          </w:p>
        </w:tc>
        <w:tc>
          <w:tcPr>
            <w:tcW w:w="3593" w:type="dxa"/>
          </w:tcPr>
          <w:p w14:paraId="681EB538" w14:textId="77F9F5BF" w:rsidR="00105B96" w:rsidRPr="00105B96" w:rsidRDefault="00105B96" w:rsidP="00496630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05B96">
              <w:rPr>
                <w:rFonts w:ascii="Times New Roman" w:hAnsi="Times New Roman"/>
                <w:bCs/>
                <w:sz w:val="28"/>
                <w:szCs w:val="28"/>
              </w:rPr>
              <w:t>1000 мА</w:t>
            </w:r>
          </w:p>
        </w:tc>
        <w:tc>
          <w:tcPr>
            <w:tcW w:w="3594" w:type="dxa"/>
          </w:tcPr>
          <w:p w14:paraId="7D1B1C40" w14:textId="5B915015" w:rsidR="00105B96" w:rsidRPr="00105B96" w:rsidRDefault="00105B96" w:rsidP="00496630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05B96">
              <w:rPr>
                <w:rFonts w:ascii="Times New Roman" w:hAnsi="Times New Roman"/>
                <w:bCs/>
                <w:sz w:val="28"/>
                <w:szCs w:val="28"/>
              </w:rPr>
              <w:t>± (</w:t>
            </w:r>
            <w:r w:rsidRPr="00105B96">
              <w:rPr>
                <w:rFonts w:ascii="Times New Roman" w:hAnsi="Times New Roman"/>
                <w:bCs/>
                <w:sz w:val="28"/>
                <w:szCs w:val="28"/>
              </w:rPr>
              <w:t>2.5%+13)</w:t>
            </w:r>
          </w:p>
        </w:tc>
      </w:tr>
      <w:tr w:rsidR="00105B96" w14:paraId="254E7F5D" w14:textId="77777777" w:rsidTr="00105B96">
        <w:tc>
          <w:tcPr>
            <w:tcW w:w="3593" w:type="dxa"/>
            <w:vMerge w:val="restart"/>
          </w:tcPr>
          <w:p w14:paraId="35881E3B" w14:textId="77777777" w:rsidR="00105B96" w:rsidRPr="00105B96" w:rsidRDefault="00105B96" w:rsidP="00496630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70361980" w14:textId="485D11FE" w:rsidR="00105B96" w:rsidRPr="00105B96" w:rsidRDefault="00105B96" w:rsidP="00496630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05B96">
              <w:rPr>
                <w:rFonts w:ascii="Times New Roman" w:hAnsi="Times New Roman"/>
                <w:bCs/>
                <w:sz w:val="28"/>
                <w:szCs w:val="28"/>
              </w:rPr>
              <w:t>1000 А</w:t>
            </w:r>
          </w:p>
        </w:tc>
        <w:tc>
          <w:tcPr>
            <w:tcW w:w="3593" w:type="dxa"/>
            <w:vMerge w:val="restart"/>
          </w:tcPr>
          <w:p w14:paraId="12836742" w14:textId="77777777" w:rsidR="00105B96" w:rsidRPr="00105B96" w:rsidRDefault="00105B96" w:rsidP="00496630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667D3DEE" w14:textId="41FC98EC" w:rsidR="00105B96" w:rsidRPr="00105B96" w:rsidRDefault="00105B96" w:rsidP="00496630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05B96">
              <w:rPr>
                <w:rFonts w:ascii="Times New Roman" w:hAnsi="Times New Roman"/>
                <w:bCs/>
                <w:sz w:val="28"/>
                <w:szCs w:val="28"/>
              </w:rPr>
              <w:t>1А</w:t>
            </w:r>
          </w:p>
        </w:tc>
        <w:tc>
          <w:tcPr>
            <w:tcW w:w="3594" w:type="dxa"/>
          </w:tcPr>
          <w:p w14:paraId="6DBDCC2B" w14:textId="23906A9D" w:rsidR="00105B96" w:rsidRPr="00105B96" w:rsidRDefault="00105B96" w:rsidP="00496630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05B96">
              <w:rPr>
                <w:rFonts w:ascii="Times New Roman" w:hAnsi="Times New Roman"/>
                <w:bCs/>
                <w:sz w:val="28"/>
                <w:szCs w:val="28"/>
              </w:rPr>
              <w:t>± (</w:t>
            </w:r>
            <w:r w:rsidRPr="00105B96">
              <w:rPr>
                <w:rFonts w:ascii="Times New Roman" w:hAnsi="Times New Roman"/>
                <w:bCs/>
                <w:sz w:val="28"/>
                <w:szCs w:val="28"/>
              </w:rPr>
              <w:t xml:space="preserve">2.5%+8) (Для 800А и </w:t>
            </w:r>
            <w:proofErr w:type="spellStart"/>
            <w:r w:rsidRPr="00105B96">
              <w:rPr>
                <w:rFonts w:ascii="Times New Roman" w:hAnsi="Times New Roman"/>
                <w:bCs/>
                <w:sz w:val="28"/>
                <w:szCs w:val="28"/>
              </w:rPr>
              <w:t>ниже</w:t>
            </w:r>
            <w:proofErr w:type="spellEnd"/>
            <w:r w:rsidRPr="00105B96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</w:p>
        </w:tc>
      </w:tr>
      <w:tr w:rsidR="00105B96" w14:paraId="23BC3F3A" w14:textId="77777777" w:rsidTr="00105B96">
        <w:tc>
          <w:tcPr>
            <w:tcW w:w="3593" w:type="dxa"/>
            <w:vMerge/>
          </w:tcPr>
          <w:p w14:paraId="4F78E26F" w14:textId="77777777" w:rsidR="00105B96" w:rsidRPr="00105B96" w:rsidRDefault="00105B96" w:rsidP="00496630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593" w:type="dxa"/>
            <w:vMerge/>
          </w:tcPr>
          <w:p w14:paraId="6B939962" w14:textId="77777777" w:rsidR="00105B96" w:rsidRPr="00105B96" w:rsidRDefault="00105B96" w:rsidP="00496630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594" w:type="dxa"/>
          </w:tcPr>
          <w:p w14:paraId="1870355F" w14:textId="0ADD258E" w:rsidR="00105B96" w:rsidRPr="00105B96" w:rsidRDefault="00105B96" w:rsidP="00496630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05B96">
              <w:rPr>
                <w:rFonts w:ascii="Times New Roman" w:hAnsi="Times New Roman"/>
                <w:bCs/>
                <w:sz w:val="28"/>
                <w:szCs w:val="28"/>
              </w:rPr>
              <w:t>Для значений выше 800А: показание только как справочное</w:t>
            </w:r>
          </w:p>
        </w:tc>
      </w:tr>
    </w:tbl>
    <w:p w14:paraId="39AD0287" w14:textId="61CCA3DE" w:rsidR="00D25342" w:rsidRPr="00D25342" w:rsidRDefault="00D25342" w:rsidP="00D25342">
      <w:pPr>
        <w:rPr>
          <w:rFonts w:ascii="Times New Roman" w:hAnsi="Times New Roman" w:cs="Times New Roman"/>
          <w:sz w:val="28"/>
          <w:szCs w:val="28"/>
        </w:rPr>
      </w:pPr>
      <w:r w:rsidRPr="00D25342">
        <w:rPr>
          <w:rFonts w:ascii="Times New Roman" w:hAnsi="Times New Roman" w:cs="Times New Roman"/>
          <w:sz w:val="28"/>
          <w:szCs w:val="28"/>
        </w:rPr>
        <w:t>Защита от перегрузки: 1200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5342">
        <w:rPr>
          <w:rFonts w:ascii="Times New Roman" w:hAnsi="Times New Roman" w:cs="Times New Roman"/>
          <w:sz w:val="28"/>
          <w:szCs w:val="28"/>
        </w:rPr>
        <w:t xml:space="preserve">А в течение 60 секунд. </w:t>
      </w:r>
    </w:p>
    <w:p w14:paraId="6D17B48C" w14:textId="55F9D20A" w:rsidR="005362B6" w:rsidRPr="00D97A31" w:rsidRDefault="00D25342" w:rsidP="00D25342">
      <w:pPr>
        <w:rPr>
          <w:rFonts w:ascii="Times New Roman" w:hAnsi="Times New Roman" w:cs="Times New Roman"/>
          <w:sz w:val="28"/>
          <w:szCs w:val="28"/>
        </w:rPr>
      </w:pPr>
      <w:r w:rsidRPr="00D25342">
        <w:rPr>
          <w:rFonts w:ascii="Times New Roman" w:hAnsi="Times New Roman" w:cs="Times New Roman"/>
          <w:sz w:val="28"/>
          <w:szCs w:val="28"/>
        </w:rPr>
        <w:t>Раствор клещей: 2,09</w:t>
      </w:r>
      <w:r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Pr="00D25342">
        <w:rPr>
          <w:rFonts w:ascii="Times New Roman" w:hAnsi="Times New Roman" w:cs="Times New Roman"/>
          <w:sz w:val="28"/>
          <w:szCs w:val="28"/>
        </w:rPr>
        <w:t xml:space="preserve"> дюйма (53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5342">
        <w:rPr>
          <w:rFonts w:ascii="Times New Roman" w:hAnsi="Times New Roman" w:cs="Times New Roman"/>
          <w:sz w:val="28"/>
          <w:szCs w:val="28"/>
        </w:rPr>
        <w:t>мм).</w:t>
      </w:r>
    </w:p>
    <w:p w14:paraId="72A2F7BB" w14:textId="5DD77DEC" w:rsidR="005362B6" w:rsidRDefault="00D25342" w:rsidP="00D25342">
      <w:pPr>
        <w:rPr>
          <w:rFonts w:ascii="Times New Roman" w:eastAsiaTheme="minorEastAsia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  <w:r w:rsidRPr="00D25342">
        <w:rPr>
          <w:rFonts w:ascii="Times New Roman" w:eastAsiaTheme="minorEastAsia" w:hAnsi="Times New Roman" w:cs="Times New Roman"/>
          <w:b/>
          <w:color w:val="C45911" w:themeColor="accent2" w:themeShade="BF"/>
          <w:sz w:val="28"/>
          <w:szCs w:val="28"/>
          <w:lang w:eastAsia="zh-CN"/>
        </w:rPr>
        <w:t>Проверка изоляции (с опционным измерителем сопротивления изоляции на 500 В)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93"/>
        <w:gridCol w:w="3593"/>
        <w:gridCol w:w="3594"/>
      </w:tblGrid>
      <w:tr w:rsidR="00D25342" w14:paraId="60BDE421" w14:textId="77777777" w:rsidTr="00D25342">
        <w:tc>
          <w:tcPr>
            <w:tcW w:w="3593" w:type="dxa"/>
          </w:tcPr>
          <w:p w14:paraId="3220126A" w14:textId="1853705B" w:rsidR="00D25342" w:rsidRPr="00D25342" w:rsidRDefault="00D25342" w:rsidP="00D25342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8"/>
                <w:szCs w:val="28"/>
                <w:lang w:eastAsia="zh-CN"/>
              </w:rPr>
            </w:pPr>
            <w:r w:rsidRPr="00D25342">
              <w:rPr>
                <w:rFonts w:ascii="Times New Roman" w:eastAsiaTheme="minorEastAsia" w:hAnsi="Times New Roman" w:cs="Times New Roman"/>
                <w:b/>
                <w:color w:val="000000" w:themeColor="text1"/>
                <w:sz w:val="28"/>
                <w:szCs w:val="28"/>
                <w:lang w:eastAsia="zh-CN"/>
              </w:rPr>
              <w:t>Диапазон</w:t>
            </w:r>
          </w:p>
        </w:tc>
        <w:tc>
          <w:tcPr>
            <w:tcW w:w="3593" w:type="dxa"/>
          </w:tcPr>
          <w:p w14:paraId="136F4CF2" w14:textId="392406A2" w:rsidR="00D25342" w:rsidRPr="00D25342" w:rsidRDefault="00D25342" w:rsidP="00D25342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8"/>
                <w:szCs w:val="28"/>
                <w:lang w:eastAsia="zh-CN"/>
              </w:rPr>
            </w:pPr>
            <w:r w:rsidRPr="00D25342">
              <w:rPr>
                <w:rFonts w:ascii="Times New Roman" w:eastAsiaTheme="minorEastAsia" w:hAnsi="Times New Roman" w:cs="Times New Roman"/>
                <w:b/>
                <w:color w:val="000000" w:themeColor="text1"/>
                <w:sz w:val="28"/>
                <w:szCs w:val="28"/>
                <w:lang w:eastAsia="zh-CN"/>
              </w:rPr>
              <w:t>Разрешающая способность</w:t>
            </w:r>
          </w:p>
        </w:tc>
        <w:tc>
          <w:tcPr>
            <w:tcW w:w="3594" w:type="dxa"/>
          </w:tcPr>
          <w:p w14:paraId="2FE78AA0" w14:textId="670ADC9B" w:rsidR="00D25342" w:rsidRPr="00D25342" w:rsidRDefault="00D25342" w:rsidP="00D25342">
            <w:pPr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8"/>
                <w:szCs w:val="28"/>
                <w:lang w:eastAsia="zh-CN"/>
              </w:rPr>
            </w:pPr>
            <w:r w:rsidRPr="00D25342">
              <w:rPr>
                <w:rFonts w:ascii="Times New Roman" w:eastAsiaTheme="minorEastAsia" w:hAnsi="Times New Roman" w:cs="Times New Roman"/>
                <w:b/>
                <w:color w:val="000000" w:themeColor="text1"/>
                <w:sz w:val="28"/>
                <w:szCs w:val="28"/>
                <w:lang w:eastAsia="zh-CN"/>
              </w:rPr>
              <w:t>Точность</w:t>
            </w:r>
          </w:p>
        </w:tc>
      </w:tr>
      <w:tr w:rsidR="00D25342" w14:paraId="423B2466" w14:textId="77777777" w:rsidTr="00D25342">
        <w:tc>
          <w:tcPr>
            <w:tcW w:w="3593" w:type="dxa"/>
          </w:tcPr>
          <w:p w14:paraId="6FE5B52E" w14:textId="373F089B" w:rsidR="00D25342" w:rsidRPr="00D25342" w:rsidRDefault="00D25342" w:rsidP="00D25342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25342">
              <w:rPr>
                <w:rFonts w:ascii="Times New Roman" w:hAnsi="Times New Roman"/>
                <w:bCs/>
                <w:sz w:val="28"/>
                <w:szCs w:val="28"/>
              </w:rPr>
              <w:t>20МΩ</w:t>
            </w:r>
          </w:p>
        </w:tc>
        <w:tc>
          <w:tcPr>
            <w:tcW w:w="3593" w:type="dxa"/>
          </w:tcPr>
          <w:p w14:paraId="5A6494D4" w14:textId="3C6025C6" w:rsidR="00D25342" w:rsidRPr="00D25342" w:rsidRDefault="00D25342" w:rsidP="00D25342">
            <w:pPr>
              <w:jc w:val="center"/>
              <w:rPr>
                <w:rFonts w:ascii="Times New Roman" w:eastAsiaTheme="minorEastAsia" w:hAnsi="Times New Roman" w:cs="Times New Roman"/>
                <w:b/>
                <w:color w:val="C45911" w:themeColor="accent2" w:themeShade="BF"/>
                <w:sz w:val="28"/>
                <w:szCs w:val="28"/>
                <w:lang w:eastAsia="zh-CN"/>
              </w:rPr>
            </w:pPr>
            <w:r w:rsidRPr="00D253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10МΩ</w:t>
            </w:r>
          </w:p>
        </w:tc>
        <w:tc>
          <w:tcPr>
            <w:tcW w:w="3594" w:type="dxa"/>
          </w:tcPr>
          <w:p w14:paraId="5FAE713D" w14:textId="02C9B1F7" w:rsidR="00D25342" w:rsidRPr="00D25342" w:rsidRDefault="00D25342" w:rsidP="00D25342">
            <w:pPr>
              <w:jc w:val="center"/>
              <w:rPr>
                <w:rFonts w:ascii="Times New Roman" w:eastAsiaTheme="minorEastAsia" w:hAnsi="Times New Roman" w:cs="Times New Roman"/>
                <w:b/>
                <w:color w:val="C45911" w:themeColor="accent2" w:themeShade="BF"/>
                <w:sz w:val="28"/>
                <w:szCs w:val="28"/>
                <w:lang w:eastAsia="zh-CN"/>
              </w:rPr>
            </w:pPr>
            <w:r w:rsidRPr="00D253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53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(2%+2)</w:t>
            </w:r>
          </w:p>
        </w:tc>
      </w:tr>
      <w:tr w:rsidR="00D25342" w14:paraId="1AF27BCA" w14:textId="77777777" w:rsidTr="00C056D1">
        <w:tc>
          <w:tcPr>
            <w:tcW w:w="3593" w:type="dxa"/>
            <w:vMerge w:val="restart"/>
            <w:vAlign w:val="center"/>
          </w:tcPr>
          <w:p w14:paraId="71F044D4" w14:textId="525BDF2E" w:rsidR="00D25342" w:rsidRDefault="00D25342" w:rsidP="00D25342">
            <w:pPr>
              <w:jc w:val="center"/>
              <w:rPr>
                <w:rFonts w:ascii="Times New Roman" w:eastAsiaTheme="minorEastAsia" w:hAnsi="Times New Roman" w:cs="Times New Roman"/>
                <w:b/>
                <w:color w:val="C45911" w:themeColor="accent2" w:themeShade="BF"/>
                <w:sz w:val="28"/>
                <w:szCs w:val="28"/>
                <w:lang w:eastAsia="zh-CN"/>
              </w:rPr>
            </w:pPr>
            <w:r w:rsidRPr="00D25342">
              <w:rPr>
                <w:rFonts w:ascii="Times New Roman" w:hAnsi="Times New Roman"/>
                <w:bCs/>
                <w:sz w:val="28"/>
                <w:szCs w:val="28"/>
              </w:rPr>
              <w:t>2000МΩ</w:t>
            </w:r>
          </w:p>
        </w:tc>
        <w:tc>
          <w:tcPr>
            <w:tcW w:w="3593" w:type="dxa"/>
            <w:vMerge w:val="restart"/>
            <w:vAlign w:val="center"/>
          </w:tcPr>
          <w:p w14:paraId="298D68CF" w14:textId="298DD974" w:rsidR="00D25342" w:rsidRDefault="00D25342" w:rsidP="00D25342">
            <w:pPr>
              <w:jc w:val="center"/>
              <w:rPr>
                <w:rFonts w:ascii="Times New Roman" w:eastAsiaTheme="minorEastAsia" w:hAnsi="Times New Roman" w:cs="Times New Roman"/>
                <w:b/>
                <w:color w:val="C45911" w:themeColor="accent2" w:themeShade="BF"/>
                <w:sz w:val="28"/>
                <w:szCs w:val="28"/>
                <w:lang w:eastAsia="zh-CN"/>
              </w:rPr>
            </w:pPr>
            <w:r w:rsidRPr="00D25342">
              <w:rPr>
                <w:rFonts w:ascii="Times New Roman" w:hAnsi="Times New Roman"/>
                <w:bCs/>
                <w:sz w:val="28"/>
                <w:szCs w:val="28"/>
              </w:rPr>
              <w:t>1МΩ</w:t>
            </w:r>
          </w:p>
        </w:tc>
        <w:tc>
          <w:tcPr>
            <w:tcW w:w="3594" w:type="dxa"/>
          </w:tcPr>
          <w:p w14:paraId="30FAA757" w14:textId="691BC24B" w:rsidR="00D25342" w:rsidRPr="00D25342" w:rsidRDefault="00D25342" w:rsidP="00D25342">
            <w:pPr>
              <w:jc w:val="center"/>
              <w:rPr>
                <w:rFonts w:ascii="Times New Roman" w:eastAsiaTheme="minorEastAsia" w:hAnsi="Times New Roman" w:cs="Times New Roman"/>
                <w:b/>
                <w:color w:val="C45911" w:themeColor="accent2" w:themeShade="BF"/>
                <w:sz w:val="28"/>
                <w:szCs w:val="28"/>
                <w:lang w:eastAsia="zh-CN"/>
              </w:rPr>
            </w:pPr>
            <w:r w:rsidRPr="00D253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±</w:t>
            </w:r>
            <w:r w:rsidRPr="00D253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53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(4%+2)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spellStart"/>
            <w:r w:rsidRPr="00D253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ля</w:t>
            </w:r>
            <w:proofErr w:type="spellEnd"/>
            <w:r w:rsidRPr="00D253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500МΩ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53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ниже</w:t>
            </w:r>
            <w:proofErr w:type="spellEnd"/>
            <w:r w:rsidRPr="00D253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</w:tr>
      <w:tr w:rsidR="00D25342" w14:paraId="65540B71" w14:textId="77777777" w:rsidTr="00C056D1">
        <w:tc>
          <w:tcPr>
            <w:tcW w:w="3593" w:type="dxa"/>
            <w:vMerge/>
          </w:tcPr>
          <w:p w14:paraId="087B6C86" w14:textId="77777777" w:rsidR="00D25342" w:rsidRDefault="00D25342" w:rsidP="00D25342">
            <w:pPr>
              <w:rPr>
                <w:lang w:val="en-US"/>
              </w:rPr>
            </w:pPr>
          </w:p>
        </w:tc>
        <w:tc>
          <w:tcPr>
            <w:tcW w:w="3593" w:type="dxa"/>
            <w:vMerge/>
          </w:tcPr>
          <w:p w14:paraId="01FF0FB3" w14:textId="77777777" w:rsidR="00D25342" w:rsidRDefault="00D25342" w:rsidP="00D25342">
            <w:pPr>
              <w:rPr>
                <w:lang w:val="en-US"/>
              </w:rPr>
            </w:pPr>
          </w:p>
        </w:tc>
        <w:tc>
          <w:tcPr>
            <w:tcW w:w="3594" w:type="dxa"/>
          </w:tcPr>
          <w:p w14:paraId="3109F04A" w14:textId="4D1C9E2D" w:rsidR="00D25342" w:rsidRPr="00D25342" w:rsidRDefault="00D25342" w:rsidP="00D25342">
            <w:pPr>
              <w:jc w:val="center"/>
              <w:rPr>
                <w:rFonts w:ascii="Times New Roman" w:eastAsiaTheme="minorEastAsia" w:hAnsi="Times New Roman" w:cs="Times New Roman"/>
                <w:b/>
                <w:color w:val="C45911" w:themeColor="accent2" w:themeShade="BF"/>
                <w:sz w:val="28"/>
                <w:szCs w:val="28"/>
                <w:lang w:eastAsia="zh-CN"/>
              </w:rPr>
            </w:pPr>
            <w:r w:rsidRPr="00D253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±</w:t>
            </w:r>
            <w:r w:rsidRPr="00D253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53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(5%+2)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spellStart"/>
            <w:r w:rsidRPr="00D253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выше</w:t>
            </w:r>
            <w:proofErr w:type="spellEnd"/>
            <w:r w:rsidRPr="00D253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500МΩ)</w:t>
            </w:r>
          </w:p>
        </w:tc>
      </w:tr>
    </w:tbl>
    <w:p w14:paraId="286BED39" w14:textId="38DAF653" w:rsidR="005362B6" w:rsidRPr="00D97A31" w:rsidRDefault="00D25342" w:rsidP="00D25342">
      <w:pPr>
        <w:rPr>
          <w:rFonts w:ascii="Times New Roman" w:eastAsiaTheme="minorEastAsia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  <w:r w:rsidRPr="00D97A31">
        <w:rPr>
          <w:rFonts w:ascii="Times New Roman" w:eastAsiaTheme="minorEastAsia" w:hAnsi="Times New Roman" w:cs="Times New Roman"/>
          <w:b/>
          <w:color w:val="C45911" w:themeColor="accent2" w:themeShade="BF"/>
          <w:sz w:val="28"/>
          <w:szCs w:val="28"/>
          <w:lang w:eastAsia="zh-CN"/>
        </w:rPr>
        <w:t>Сопротивление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93"/>
        <w:gridCol w:w="3593"/>
        <w:gridCol w:w="3594"/>
      </w:tblGrid>
      <w:tr w:rsidR="00D25342" w14:paraId="473C2FA6" w14:textId="77777777" w:rsidTr="00D25342">
        <w:tc>
          <w:tcPr>
            <w:tcW w:w="3593" w:type="dxa"/>
          </w:tcPr>
          <w:p w14:paraId="6839F5CB" w14:textId="5FFAA18A" w:rsidR="00D25342" w:rsidRPr="00D25342" w:rsidRDefault="00D25342" w:rsidP="00D2534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25342">
              <w:rPr>
                <w:rFonts w:ascii="Times New Roman" w:hAnsi="Times New Roman"/>
                <w:b/>
                <w:sz w:val="28"/>
                <w:szCs w:val="28"/>
              </w:rPr>
              <w:t>Диапазон</w:t>
            </w:r>
          </w:p>
        </w:tc>
        <w:tc>
          <w:tcPr>
            <w:tcW w:w="3593" w:type="dxa"/>
          </w:tcPr>
          <w:p w14:paraId="12974B62" w14:textId="24B0072D" w:rsidR="00D25342" w:rsidRPr="00D25342" w:rsidRDefault="00D25342" w:rsidP="00D2534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25342">
              <w:rPr>
                <w:rFonts w:ascii="Times New Roman" w:hAnsi="Times New Roman"/>
                <w:b/>
                <w:sz w:val="28"/>
                <w:szCs w:val="28"/>
              </w:rPr>
              <w:t>Разрешающая способность</w:t>
            </w:r>
          </w:p>
        </w:tc>
        <w:tc>
          <w:tcPr>
            <w:tcW w:w="3594" w:type="dxa"/>
          </w:tcPr>
          <w:p w14:paraId="5133B1E3" w14:textId="085FC349" w:rsidR="00D25342" w:rsidRPr="00D25342" w:rsidRDefault="00D25342" w:rsidP="00D2534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25342">
              <w:rPr>
                <w:rFonts w:ascii="Times New Roman" w:hAnsi="Times New Roman"/>
                <w:b/>
                <w:sz w:val="28"/>
                <w:szCs w:val="28"/>
              </w:rPr>
              <w:t>Точность</w:t>
            </w:r>
          </w:p>
        </w:tc>
      </w:tr>
      <w:tr w:rsidR="00D25342" w14:paraId="5F13B6A6" w14:textId="77777777" w:rsidTr="00D25342">
        <w:tc>
          <w:tcPr>
            <w:tcW w:w="3593" w:type="dxa"/>
          </w:tcPr>
          <w:p w14:paraId="6AFCD981" w14:textId="39B28FBC" w:rsidR="00D25342" w:rsidRPr="00D25342" w:rsidRDefault="00D25342" w:rsidP="00D253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53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200Ω</w:t>
            </w:r>
          </w:p>
        </w:tc>
        <w:tc>
          <w:tcPr>
            <w:tcW w:w="3593" w:type="dxa"/>
          </w:tcPr>
          <w:p w14:paraId="013120C7" w14:textId="12410474" w:rsidR="00D25342" w:rsidRPr="00D25342" w:rsidRDefault="00D25342" w:rsidP="00D253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53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0.1Ω</w:t>
            </w:r>
          </w:p>
        </w:tc>
        <w:tc>
          <w:tcPr>
            <w:tcW w:w="3594" w:type="dxa"/>
          </w:tcPr>
          <w:p w14:paraId="54C32FF5" w14:textId="34254EC6" w:rsidR="00D25342" w:rsidRPr="00D25342" w:rsidRDefault="00D25342" w:rsidP="00D253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53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53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(1.0%+10D)</w:t>
            </w:r>
          </w:p>
        </w:tc>
      </w:tr>
      <w:tr w:rsidR="00D25342" w14:paraId="459812AF" w14:textId="77777777" w:rsidTr="00D25342">
        <w:tc>
          <w:tcPr>
            <w:tcW w:w="3593" w:type="dxa"/>
          </w:tcPr>
          <w:p w14:paraId="1252F226" w14:textId="3E6C75D8" w:rsidR="00D25342" w:rsidRPr="00D25342" w:rsidRDefault="00D25342" w:rsidP="00D253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53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20КΩ</w:t>
            </w:r>
          </w:p>
        </w:tc>
        <w:tc>
          <w:tcPr>
            <w:tcW w:w="3593" w:type="dxa"/>
          </w:tcPr>
          <w:p w14:paraId="1320483D" w14:textId="61F1BFE6" w:rsidR="00D25342" w:rsidRPr="00D25342" w:rsidRDefault="00D25342" w:rsidP="00D253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53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10Ω</w:t>
            </w:r>
          </w:p>
        </w:tc>
        <w:tc>
          <w:tcPr>
            <w:tcW w:w="3594" w:type="dxa"/>
          </w:tcPr>
          <w:p w14:paraId="58801AFC" w14:textId="164BCFA2" w:rsidR="00D25342" w:rsidRPr="00D25342" w:rsidRDefault="00D25342" w:rsidP="00D253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53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53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(1.0%+4D)</w:t>
            </w:r>
          </w:p>
        </w:tc>
      </w:tr>
    </w:tbl>
    <w:p w14:paraId="61108943" w14:textId="77777777" w:rsidR="00D25342" w:rsidRPr="00D25342" w:rsidRDefault="00D25342" w:rsidP="00D25342">
      <w:pPr>
        <w:rPr>
          <w:rFonts w:ascii="Times New Roman" w:hAnsi="Times New Roman" w:cs="Times New Roman"/>
          <w:sz w:val="28"/>
          <w:szCs w:val="28"/>
        </w:rPr>
      </w:pPr>
      <w:r w:rsidRPr="00D25342">
        <w:rPr>
          <w:rFonts w:ascii="Times New Roman" w:hAnsi="Times New Roman" w:cs="Times New Roman"/>
          <w:sz w:val="28"/>
          <w:szCs w:val="28"/>
        </w:rPr>
        <w:t>Защита от перегрузки: 220</w:t>
      </w:r>
      <w:r w:rsidRPr="00D25342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D25342">
        <w:rPr>
          <w:rFonts w:ascii="Times New Roman" w:hAnsi="Times New Roman" w:cs="Times New Roman"/>
          <w:sz w:val="28"/>
          <w:szCs w:val="28"/>
        </w:rPr>
        <w:t xml:space="preserve"> (СКЗ) в течение 15 секунд.</w:t>
      </w:r>
    </w:p>
    <w:p w14:paraId="5A924B42" w14:textId="77777777" w:rsidR="005362B6" w:rsidRDefault="005362B6" w:rsidP="00D25342">
      <w:pPr>
        <w:rPr>
          <w:rFonts w:ascii="Times New Roman" w:hAnsi="Times New Roman"/>
          <w:b/>
          <w:sz w:val="24"/>
          <w:szCs w:val="24"/>
        </w:rPr>
      </w:pPr>
    </w:p>
    <w:p w14:paraId="0325AAAD" w14:textId="77777777" w:rsidR="00D97A31" w:rsidRDefault="00D97A31" w:rsidP="00496630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C44AB1D" w14:textId="39C2D9AE" w:rsidR="00677AFE" w:rsidRPr="00D1176B" w:rsidRDefault="00677AFE" w:rsidP="00496630">
      <w:pPr>
        <w:jc w:val="center"/>
        <w:rPr>
          <w:rFonts w:ascii="Times New Roman" w:hAnsi="Times New Roman"/>
          <w:b/>
          <w:sz w:val="24"/>
          <w:szCs w:val="24"/>
        </w:rPr>
      </w:pPr>
      <w:r w:rsidRPr="00D1176B">
        <w:rPr>
          <w:rFonts w:ascii="Times New Roman" w:hAnsi="Times New Roman"/>
          <w:b/>
          <w:sz w:val="24"/>
          <w:szCs w:val="24"/>
        </w:rPr>
        <w:lastRenderedPageBreak/>
        <w:t>ИНСТРУКЦИЯ ПО ТЕХНИКЕ БЕЗОПАСНОСТИ</w:t>
      </w:r>
      <w:r w:rsidR="00496630">
        <w:rPr>
          <w:rFonts w:ascii="Times New Roman" w:hAnsi="Times New Roman"/>
          <w:b/>
          <w:sz w:val="24"/>
          <w:szCs w:val="24"/>
        </w:rPr>
        <w:t xml:space="preserve"> </w:t>
      </w:r>
      <w:r w:rsidRPr="00D1176B">
        <w:rPr>
          <w:rFonts w:ascii="Times New Roman" w:hAnsi="Times New Roman"/>
          <w:b/>
          <w:sz w:val="24"/>
          <w:szCs w:val="24"/>
        </w:rPr>
        <w:t xml:space="preserve">ЭКСПЛУАТАЦИИ </w:t>
      </w:r>
      <w:r w:rsidR="00D20771" w:rsidRPr="00116733">
        <w:rPr>
          <w:rFonts w:ascii="Times New Roman" w:hAnsi="Times New Roman"/>
          <w:b/>
          <w:sz w:val="24"/>
          <w:szCs w:val="24"/>
        </w:rPr>
        <w:t>ПРИБОРА</w:t>
      </w:r>
    </w:p>
    <w:p w14:paraId="63AE070D" w14:textId="77777777" w:rsidR="00677AFE" w:rsidRPr="00116733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16733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Ознакомьтесь и строго соблюдайте нижеописанные правила техники безопасности. </w:t>
      </w:r>
    </w:p>
    <w:p w14:paraId="26515CF5" w14:textId="4F8E5A2C" w:rsidR="00677AFE" w:rsidRPr="00116733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16733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Используйте </w:t>
      </w:r>
      <w:r w:rsidR="00116733" w:rsidRPr="00116733">
        <w:rPr>
          <w:rFonts w:ascii="Times New Roman" w:hAnsi="Times New Roman" w:cs="Times New Roman"/>
          <w:sz w:val="28"/>
          <w:szCs w:val="28"/>
        </w:rPr>
        <w:t>прибор</w:t>
      </w:r>
      <w:r w:rsidRPr="00116733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только по его прямому назначению, указанному в руководстве по эксплуатации. </w:t>
      </w:r>
    </w:p>
    <w:p w14:paraId="1A67F7AD" w14:textId="555CAE73" w:rsidR="00677AFE" w:rsidRPr="004B28F5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16733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Вовремя проводите необходимое обслуживание. Любое изменение или модификация </w:t>
      </w:r>
      <w:r w:rsidR="00116733" w:rsidRPr="00116733">
        <w:rPr>
          <w:rFonts w:ascii="Times New Roman" w:hAnsi="Times New Roman" w:cs="Times New Roman"/>
          <w:sz w:val="28"/>
          <w:szCs w:val="28"/>
        </w:rPr>
        <w:t>прибора</w:t>
      </w:r>
      <w:r w:rsidR="00116733">
        <w:rPr>
          <w:rFonts w:ascii="Times New Roman" w:hAnsi="Times New Roman" w:cs="Times New Roman"/>
          <w:szCs w:val="28"/>
        </w:rPr>
        <w:t xml:space="preserve"> </w:t>
      </w:r>
      <w:r w:rsidRPr="00116733">
        <w:rPr>
          <w:rFonts w:ascii="Times New Roman" w:eastAsia="SimSun" w:hAnsi="Times New Roman" w:cs="Times New Roman"/>
          <w:sz w:val="28"/>
          <w:szCs w:val="28"/>
          <w:lang w:eastAsia="zh-CN"/>
        </w:rPr>
        <w:t>запрещается, так как это может привести к поломке и/или травмам.</w:t>
      </w: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</w:t>
      </w:r>
    </w:p>
    <w:p w14:paraId="21956511" w14:textId="2317170E" w:rsidR="00677AFE" w:rsidRPr="004B28F5" w:rsidRDefault="00677AFE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4B28F5">
        <w:rPr>
          <w:rFonts w:ascii="Times New Roman" w:hAnsi="Times New Roman"/>
          <w:szCs w:val="28"/>
        </w:rPr>
        <w:t xml:space="preserve"> </w:t>
      </w:r>
      <w:r w:rsidRPr="004B28F5">
        <w:rPr>
          <w:rFonts w:ascii="Times New Roman" w:hAnsi="Times New Roman" w:cs="Times New Roman"/>
          <w:b/>
          <w:color w:val="C45911" w:themeColor="accent2" w:themeShade="BF"/>
          <w:szCs w:val="28"/>
        </w:rPr>
        <w:t xml:space="preserve">Проверка </w:t>
      </w:r>
      <w:r w:rsidR="00116733">
        <w:rPr>
          <w:rFonts w:ascii="Times New Roman" w:hAnsi="Times New Roman" w:cs="Times New Roman"/>
          <w:b/>
          <w:color w:val="C45911" w:themeColor="accent2" w:themeShade="BF"/>
          <w:szCs w:val="28"/>
        </w:rPr>
        <w:t>прибора</w:t>
      </w:r>
    </w:p>
    <w:p w14:paraId="3A344DD4" w14:textId="771885B0" w:rsidR="00677AFE" w:rsidRPr="00D25342" w:rsidRDefault="00081889" w:rsidP="00BE1637">
      <w:pPr>
        <w:pStyle w:val="a8"/>
        <w:numPr>
          <w:ilvl w:val="0"/>
          <w:numId w:val="2"/>
        </w:numPr>
        <w:spacing w:before="240" w:after="240"/>
        <w:ind w:left="0" w:firstLine="567"/>
        <w:outlineLvl w:val="0"/>
        <w:rPr>
          <w:rFonts w:ascii="Times New Roman" w:eastAsiaTheme="majorEastAsia" w:hAnsi="Times New Roman" w:cs="Times New Roman"/>
          <w:szCs w:val="28"/>
        </w:rPr>
      </w:pPr>
      <w:r w:rsidRPr="00116733">
        <w:rPr>
          <w:rFonts w:ascii="Times New Roman" w:hAnsi="Times New Roman" w:cs="Times New Roman"/>
          <w:szCs w:val="28"/>
        </w:rPr>
        <w:t xml:space="preserve"> </w:t>
      </w:r>
      <w:r w:rsidR="00677AFE" w:rsidRPr="00116733">
        <w:rPr>
          <w:rFonts w:ascii="Times New Roman" w:hAnsi="Times New Roman" w:cs="Times New Roman"/>
          <w:szCs w:val="28"/>
        </w:rPr>
        <w:t xml:space="preserve">Каждый раз перед использованием </w:t>
      </w:r>
      <w:r w:rsidR="00116733">
        <w:rPr>
          <w:rFonts w:ascii="Times New Roman" w:hAnsi="Times New Roman" w:cs="Times New Roman"/>
          <w:szCs w:val="28"/>
        </w:rPr>
        <w:t>прибора</w:t>
      </w:r>
      <w:r w:rsidR="00677AFE" w:rsidRPr="00116733">
        <w:rPr>
          <w:rFonts w:ascii="Times New Roman" w:hAnsi="Times New Roman" w:cs="Times New Roman"/>
          <w:szCs w:val="28"/>
        </w:rPr>
        <w:t xml:space="preserve"> необходимо произвести его наружный осмотр на предмет целостности и отсутствия повреждений, надежности крепления узлов и деталей</w:t>
      </w:r>
      <w:r w:rsidR="00116733" w:rsidRPr="00116733">
        <w:rPr>
          <w:rFonts w:ascii="Times New Roman" w:hAnsi="Times New Roman" w:cs="Times New Roman"/>
          <w:szCs w:val="28"/>
        </w:rPr>
        <w:t>.</w:t>
      </w:r>
    </w:p>
    <w:p w14:paraId="55B75D71" w14:textId="77777777" w:rsidR="00D25342" w:rsidRPr="00D25342" w:rsidRDefault="00D25342" w:rsidP="00D25342">
      <w:pPr>
        <w:spacing w:before="240" w:after="240"/>
        <w:outlineLvl w:val="0"/>
        <w:rPr>
          <w:rFonts w:ascii="Times New Roman" w:eastAsiaTheme="majorEastAsia" w:hAnsi="Times New Roman" w:cs="Times New Roman"/>
          <w:szCs w:val="28"/>
        </w:rPr>
      </w:pPr>
    </w:p>
    <w:p w14:paraId="039A96A9" w14:textId="26479472" w:rsidR="00677AFE" w:rsidRPr="004B28F5" w:rsidRDefault="00116733" w:rsidP="00677AFE">
      <w:pPr>
        <w:pStyle w:val="a8"/>
        <w:rPr>
          <w:szCs w:val="28"/>
        </w:rPr>
      </w:pPr>
      <w:r w:rsidRPr="004B28F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7AC872" wp14:editId="23169462">
                <wp:simplePos x="0" y="0"/>
                <wp:positionH relativeFrom="page">
                  <wp:align>center</wp:align>
                </wp:positionH>
                <wp:positionV relativeFrom="paragraph">
                  <wp:posOffset>57150</wp:posOffset>
                </wp:positionV>
                <wp:extent cx="6791325" cy="1162050"/>
                <wp:effectExtent l="152400" t="95250" r="161925" b="952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13D3E" w14:textId="77777777" w:rsidR="00677AFE" w:rsidRPr="001664E8" w:rsidRDefault="00677AFE" w:rsidP="00677AF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04F74726" w14:textId="1982AAAB" w:rsidR="00677AFE" w:rsidRDefault="00677AFE" w:rsidP="00677AFE">
                            <w:pPr>
                              <w:pStyle w:val="a8"/>
                              <w:tabs>
                                <w:tab w:val="left" w:pos="3348"/>
                              </w:tabs>
                              <w:ind w:left="284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Не допускается работа при любых неисправностях </w:t>
                            </w:r>
                            <w:r w:rsidR="00116733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прибора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! </w:t>
                            </w:r>
                            <w:r w:rsidR="00116733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Извлеките из </w:t>
                            </w:r>
                            <w:r w:rsidR="00373033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прибора </w:t>
                            </w:r>
                            <w:r w:rsidR="00116733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батарейку 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перед проведением любых регулировок, технического обслуживания, или при хранении. </w:t>
                            </w:r>
                          </w:p>
                          <w:p w14:paraId="1D712532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8AC9EF9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315B6597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A550F00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4C2D2EDE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7C6BD981" w14:textId="77777777" w:rsidR="00677AFE" w:rsidRPr="003A1ABB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proofErr w:type="spellStart"/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</w:t>
                            </w:r>
                            <w:proofErr w:type="spellEnd"/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 xml:space="preserve">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7AC872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left:0;text-align:left;margin-left:0;margin-top:4.5pt;width:534.75pt;height:91.5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3DE13D3E" w14:textId="77777777" w:rsidR="00677AFE" w:rsidRPr="001664E8" w:rsidRDefault="00677AFE" w:rsidP="00677AF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04F74726" w14:textId="1982AAAB" w:rsidR="00677AFE" w:rsidRDefault="00677AFE" w:rsidP="00677AFE">
                      <w:pPr>
                        <w:pStyle w:val="a8"/>
                        <w:tabs>
                          <w:tab w:val="left" w:pos="3348"/>
                        </w:tabs>
                        <w:ind w:left="284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Не допускается работа при любых неисправностях </w:t>
                      </w:r>
                      <w:r w:rsidR="00116733">
                        <w:rPr>
                          <w:rFonts w:ascii="Times New Roman" w:hAnsi="Times New Roman" w:cs="Times New Roman"/>
                          <w:szCs w:val="28"/>
                        </w:rPr>
                        <w:t>прибора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! </w:t>
                      </w:r>
                      <w:r w:rsidR="00116733">
                        <w:rPr>
                          <w:rFonts w:ascii="Times New Roman" w:hAnsi="Times New Roman" w:cs="Times New Roman"/>
                          <w:szCs w:val="28"/>
                        </w:rPr>
                        <w:t xml:space="preserve">Извлеките из </w:t>
                      </w:r>
                      <w:r w:rsidR="00373033">
                        <w:rPr>
                          <w:rFonts w:ascii="Times New Roman" w:hAnsi="Times New Roman" w:cs="Times New Roman"/>
                          <w:szCs w:val="28"/>
                        </w:rPr>
                        <w:t xml:space="preserve">прибора </w:t>
                      </w:r>
                      <w:r w:rsidR="00116733">
                        <w:rPr>
                          <w:rFonts w:ascii="Times New Roman" w:hAnsi="Times New Roman" w:cs="Times New Roman"/>
                          <w:szCs w:val="28"/>
                        </w:rPr>
                        <w:t xml:space="preserve">батарейку 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перед проведением любых регулировок, технического обслуживания, или при хранении. </w:t>
                      </w:r>
                    </w:p>
                    <w:p w14:paraId="1D712532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8AC9EF9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315B6597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A550F00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4C2D2EDE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7C6BD981" w14:textId="77777777" w:rsidR="00677AFE" w:rsidRPr="003A1ABB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proofErr w:type="spellStart"/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</w:t>
                      </w:r>
                      <w:proofErr w:type="spellEnd"/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 xml:space="preserve"> данным паспортом.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C92804C" w14:textId="77777777" w:rsidR="00677AFE" w:rsidRPr="004B28F5" w:rsidRDefault="00677AFE" w:rsidP="00677AFE">
      <w:pPr>
        <w:pStyle w:val="a8"/>
        <w:tabs>
          <w:tab w:val="left" w:pos="3348"/>
        </w:tabs>
        <w:rPr>
          <w:rFonts w:ascii="Times New Roman" w:hAnsi="Times New Roman" w:cs="Times New Roman"/>
          <w:b/>
          <w:szCs w:val="28"/>
        </w:rPr>
      </w:pPr>
    </w:p>
    <w:p w14:paraId="7B50D892" w14:textId="77777777" w:rsidR="00677AFE" w:rsidRPr="004B28F5" w:rsidRDefault="00677AFE" w:rsidP="00677AFE">
      <w:pPr>
        <w:pStyle w:val="a8"/>
        <w:tabs>
          <w:tab w:val="left" w:pos="3348"/>
        </w:tabs>
        <w:rPr>
          <w:rFonts w:ascii="Times New Roman" w:hAnsi="Times New Roman" w:cs="Times New Roman"/>
          <w:szCs w:val="28"/>
        </w:rPr>
      </w:pPr>
    </w:p>
    <w:p w14:paraId="679147A2" w14:textId="77777777" w:rsidR="00677AFE" w:rsidRPr="004B28F5" w:rsidRDefault="00677AFE" w:rsidP="00677AFE">
      <w:pPr>
        <w:pStyle w:val="a8"/>
        <w:tabs>
          <w:tab w:val="left" w:pos="3348"/>
        </w:tabs>
        <w:rPr>
          <w:rFonts w:ascii="Times New Roman" w:hAnsi="Times New Roman" w:cs="Times New Roman"/>
          <w:szCs w:val="28"/>
        </w:rPr>
      </w:pPr>
    </w:p>
    <w:p w14:paraId="4B75EF96" w14:textId="77777777" w:rsidR="00677AFE" w:rsidRPr="004B28F5" w:rsidRDefault="00677AFE" w:rsidP="00677AFE">
      <w:pPr>
        <w:pStyle w:val="a8"/>
        <w:tabs>
          <w:tab w:val="left" w:pos="3348"/>
        </w:tabs>
        <w:rPr>
          <w:rFonts w:ascii="Times New Roman" w:hAnsi="Times New Roman" w:cs="Times New Roman"/>
          <w:szCs w:val="28"/>
        </w:rPr>
      </w:pPr>
    </w:p>
    <w:p w14:paraId="06753040" w14:textId="77777777" w:rsidR="00677AFE" w:rsidRDefault="00677AFE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</w:p>
    <w:p w14:paraId="5CE63419" w14:textId="77777777" w:rsidR="007B52B8" w:rsidRPr="005362B6" w:rsidRDefault="007B52B8" w:rsidP="005362B6">
      <w:pPr>
        <w:spacing w:after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</w:p>
    <w:p w14:paraId="17E47BAB" w14:textId="77777777" w:rsidR="007B52B8" w:rsidRDefault="007B52B8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</w:p>
    <w:p w14:paraId="325370F9" w14:textId="1A04E6EC" w:rsidR="00116733" w:rsidRPr="00D97A31" w:rsidRDefault="00116733" w:rsidP="00D97A31">
      <w:pPr>
        <w:spacing w:after="0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  <w:r w:rsidRPr="00D97A31"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t>Меры безопасности</w:t>
      </w:r>
    </w:p>
    <w:p w14:paraId="6B8063B4" w14:textId="07551E35" w:rsidR="00116733" w:rsidRPr="00116733" w:rsidRDefault="00116733" w:rsidP="00116733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 w:rsidRPr="00116733">
        <w:rPr>
          <w:rFonts w:ascii="Times New Roman" w:eastAsia="Times New Roman" w:hAnsi="Times New Roman"/>
          <w:sz w:val="28"/>
        </w:rPr>
        <w:t>Храните прибор в недоступном для детей месте и не позволяйте им с ним играть.</w:t>
      </w:r>
    </w:p>
    <w:p w14:paraId="5DE5CB4B" w14:textId="77777777" w:rsidR="00116733" w:rsidRDefault="00116733" w:rsidP="00116733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Не бросайте батарейки в огонь. </w:t>
      </w:r>
    </w:p>
    <w:p w14:paraId="53B4F362" w14:textId="77777777" w:rsidR="00116733" w:rsidRPr="00D12D0B" w:rsidRDefault="00116733" w:rsidP="00116733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Никогда не закорачивайте батареи. Соблюдайте правильную полярность при установке батарей (+/-). Не пытайтесь заряжать не перезаряжаемые батареи.</w:t>
      </w:r>
    </w:p>
    <w:p w14:paraId="5FE9C919" w14:textId="60DFCBB1" w:rsidR="00116733" w:rsidRPr="00D12D0B" w:rsidRDefault="00116733" w:rsidP="00116733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Не используйте прибор при температуре свыше 50°С.</w:t>
      </w:r>
    </w:p>
    <w:p w14:paraId="26D49D66" w14:textId="77777777" w:rsidR="00116733" w:rsidRPr="00D12D0B" w:rsidRDefault="00116733" w:rsidP="00116733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Перед использованием прибора внимательно прочтите данное руководство.</w:t>
      </w:r>
    </w:p>
    <w:p w14:paraId="45A71950" w14:textId="77777777" w:rsidR="00116733" w:rsidRPr="00D12D0B" w:rsidRDefault="00116733" w:rsidP="00116733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При использовании электроприборов, особенно в присутствии детей, следует соблюдать основные правила безопасности, чтобы избежать риска пожара или поражения электрическим током.</w:t>
      </w:r>
    </w:p>
    <w:p w14:paraId="3682E1F0" w14:textId="77777777" w:rsidR="00116733" w:rsidRPr="00D12D0B" w:rsidRDefault="00116733" w:rsidP="00116733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Прибор можно использовать на открытом воздухе.</w:t>
      </w:r>
    </w:p>
    <w:p w14:paraId="56227FCA" w14:textId="04964103" w:rsidR="00116733" w:rsidRPr="00D12D0B" w:rsidRDefault="00116733" w:rsidP="00116733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Прибор должен использоваться только по назначению.</w:t>
      </w:r>
    </w:p>
    <w:p w14:paraId="048D4CCA" w14:textId="77777777" w:rsidR="00116733" w:rsidRPr="00D12D0B" w:rsidRDefault="00116733" w:rsidP="00116733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Не используйте прибор вблизи источников тепла (нагреватели, огонь).</w:t>
      </w:r>
    </w:p>
    <w:p w14:paraId="3BC7A425" w14:textId="77777777" w:rsidR="00116733" w:rsidRPr="00D12D0B" w:rsidRDefault="00116733" w:rsidP="00116733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Всегда извлекайте из прибора батарейку перед чисткой или длительным хранением.</w:t>
      </w:r>
    </w:p>
    <w:p w14:paraId="74F0F335" w14:textId="77777777" w:rsidR="00116733" w:rsidRPr="00D12D0B" w:rsidRDefault="00116733" w:rsidP="00116733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Не допускайте попадание жидкости внутрь прибора.</w:t>
      </w:r>
    </w:p>
    <w:p w14:paraId="07C09F0A" w14:textId="77777777" w:rsidR="00116733" w:rsidRDefault="00116733" w:rsidP="00116733">
      <w:pPr>
        <w:pStyle w:val="a8"/>
        <w:numPr>
          <w:ilvl w:val="0"/>
          <w:numId w:val="28"/>
        </w:numPr>
        <w:tabs>
          <w:tab w:val="left" w:pos="426"/>
        </w:tabs>
        <w:spacing w:after="0"/>
        <w:contextualSpacing w:val="0"/>
        <w:rPr>
          <w:rFonts w:ascii="Times New Roman" w:hAnsi="Times New Roman" w:cs="Times New Roman"/>
          <w:szCs w:val="28"/>
        </w:rPr>
      </w:pPr>
      <w:r w:rsidRPr="004B28F5">
        <w:rPr>
          <w:rFonts w:ascii="Times New Roman" w:hAnsi="Times New Roman" w:cs="Times New Roman"/>
          <w:szCs w:val="28"/>
        </w:rPr>
        <w:t>Запрещается использовать едкие химические вещества и жидкости для чистки инструмента.</w:t>
      </w:r>
    </w:p>
    <w:p w14:paraId="6C6F6FB9" w14:textId="757F5D58" w:rsidR="00E13982" w:rsidRDefault="00116733" w:rsidP="0042550A">
      <w:pPr>
        <w:pStyle w:val="a8"/>
        <w:numPr>
          <w:ilvl w:val="0"/>
          <w:numId w:val="28"/>
        </w:numPr>
        <w:tabs>
          <w:tab w:val="left" w:pos="426"/>
        </w:tabs>
        <w:spacing w:after="0"/>
        <w:contextualSpacing w:val="0"/>
        <w:rPr>
          <w:rFonts w:ascii="Times New Roman" w:hAnsi="Times New Roman" w:cs="Times New Roman"/>
          <w:szCs w:val="28"/>
        </w:rPr>
      </w:pPr>
      <w:r w:rsidRPr="004B28F5">
        <w:rPr>
          <w:rFonts w:ascii="Times New Roman" w:hAnsi="Times New Roman" w:cs="Times New Roman"/>
          <w:szCs w:val="28"/>
        </w:rPr>
        <w:t>Используйте инструмент, принадлежности, приспособления и насадки в соответствии с данными инструкциями и в целях, для которых он предназначен, учитывая при этом условия и вид выполняемой работы.</w:t>
      </w:r>
    </w:p>
    <w:p w14:paraId="001B38DC" w14:textId="25C3D592" w:rsidR="0042550A" w:rsidRDefault="0042550A" w:rsidP="0042550A">
      <w:pPr>
        <w:pStyle w:val="a8"/>
        <w:numPr>
          <w:ilvl w:val="0"/>
          <w:numId w:val="28"/>
        </w:numPr>
        <w:tabs>
          <w:tab w:val="left" w:pos="426"/>
        </w:tabs>
        <w:spacing w:after="0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Не смотрите прямо на лучи, особенно при работе с оптическими приспособлениями (такими как бинокль, телескоп и т.д.)</w:t>
      </w:r>
    </w:p>
    <w:p w14:paraId="40BC82D4" w14:textId="77777777" w:rsidR="0042550A" w:rsidRPr="0042550A" w:rsidRDefault="0042550A" w:rsidP="0042550A">
      <w:pPr>
        <w:pStyle w:val="a8"/>
        <w:tabs>
          <w:tab w:val="left" w:pos="426"/>
        </w:tabs>
        <w:spacing w:after="0"/>
        <w:contextualSpacing w:val="0"/>
        <w:rPr>
          <w:rFonts w:ascii="Times New Roman" w:hAnsi="Times New Roman" w:cs="Times New Roman"/>
          <w:szCs w:val="28"/>
        </w:rPr>
      </w:pPr>
    </w:p>
    <w:p w14:paraId="00AE9805" w14:textId="737CA140" w:rsidR="00677AFE" w:rsidRPr="004B28F5" w:rsidRDefault="00677AFE" w:rsidP="004A1229">
      <w:pPr>
        <w:tabs>
          <w:tab w:val="left" w:pos="3348"/>
        </w:tabs>
        <w:jc w:val="both"/>
        <w:rPr>
          <w:rFonts w:ascii="Times New Roman" w:hAnsi="Times New Roman"/>
          <w:b/>
          <w:i/>
          <w:sz w:val="32"/>
          <w:szCs w:val="40"/>
        </w:rPr>
      </w:pPr>
      <w:r w:rsidRPr="004B28F5">
        <w:rPr>
          <w:rFonts w:ascii="Times New Roman" w:hAnsi="Times New Roman"/>
          <w:b/>
          <w:i/>
          <w:sz w:val="32"/>
          <w:szCs w:val="40"/>
        </w:rPr>
        <w:t>Примечание:</w:t>
      </w:r>
    </w:p>
    <w:p w14:paraId="450AA705" w14:textId="4B3BF505" w:rsidR="00677AFE" w:rsidRPr="004B28F5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Хранить </w:t>
      </w:r>
      <w:r w:rsidR="00373033">
        <w:rPr>
          <w:rFonts w:ascii="Times New Roman" w:eastAsia="SimSun" w:hAnsi="Times New Roman" w:cs="Times New Roman"/>
          <w:sz w:val="28"/>
          <w:szCs w:val="28"/>
          <w:lang w:eastAsia="zh-CN"/>
        </w:rPr>
        <w:t>прибор</w:t>
      </w: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необходимо в закрытых или других помещениях с естественной вентиляцией, где колебания температуры и влажность воздуха существенно меньше, чем на открытом воздухе в районах с умеренным и холодным климатом, при температуре не выше +40°С и не ниже -50°С, относительной влажности не более 80% при +25°С, что соответствует условиям хранения 5 по ГОСТ 15150-89. </w:t>
      </w:r>
    </w:p>
    <w:p w14:paraId="3C73199D" w14:textId="571166BE" w:rsidR="00E13982" w:rsidRDefault="00677AFE" w:rsidP="00D97A31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Транспортировать </w:t>
      </w:r>
      <w:r w:rsidR="00373033">
        <w:rPr>
          <w:rFonts w:ascii="Times New Roman" w:eastAsia="SimSun" w:hAnsi="Times New Roman" w:cs="Times New Roman"/>
          <w:sz w:val="28"/>
          <w:szCs w:val="28"/>
          <w:lang w:eastAsia="zh-CN"/>
        </w:rPr>
        <w:t>прибор</w:t>
      </w: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можно любым видом закрытого транспорта в упаковке производителя или без нее, с сохранением изделия от механических повреждений, атмосферных осадков, воздействия химически-активных веществ и обязательным соблюдением мер предосторожности при перевозки хрупких грузов, что соответствует условиям перевозки 8 по ГОСТ 15150- 89.</w:t>
      </w:r>
    </w:p>
    <w:p w14:paraId="6F615DEF" w14:textId="77777777" w:rsidR="00B962C5" w:rsidRPr="00EB08A7" w:rsidRDefault="00B962C5" w:rsidP="00EB08A7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7DC01CB8" w14:textId="43A039FD" w:rsidR="00677AFE" w:rsidRDefault="00E77033" w:rsidP="00677AFE">
      <w:pPr>
        <w:tabs>
          <w:tab w:val="left" w:pos="334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ЭКСПЛУАТАЦИ</w:t>
      </w:r>
      <w:r w:rsidR="0042550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Я</w:t>
      </w:r>
    </w:p>
    <w:p w14:paraId="42DAB26B" w14:textId="381EDDEC" w:rsidR="00D25342" w:rsidRPr="00D97A31" w:rsidRDefault="00D25342" w:rsidP="00D97A31">
      <w:pPr>
        <w:spacing w:after="0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  <w:r w:rsidRPr="00D97A31"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t>Измерение напряжения постоянного и переменного тока</w:t>
      </w:r>
    </w:p>
    <w:p w14:paraId="5FFF1020" w14:textId="32ED0A0A" w:rsidR="00D25342" w:rsidRPr="00D25342" w:rsidRDefault="00D25342" w:rsidP="00D25342">
      <w:pPr>
        <w:pStyle w:val="a8"/>
        <w:numPr>
          <w:ilvl w:val="0"/>
          <w:numId w:val="35"/>
        </w:numPr>
        <w:rPr>
          <w:rFonts w:ascii="Times New Roman" w:hAnsi="Times New Roman" w:cs="Times New Roman"/>
          <w:szCs w:val="28"/>
        </w:rPr>
      </w:pPr>
      <w:r w:rsidRPr="00D25342">
        <w:rPr>
          <w:rFonts w:ascii="Times New Roman" w:hAnsi="Times New Roman" w:cs="Times New Roman"/>
          <w:szCs w:val="28"/>
        </w:rPr>
        <w:t xml:space="preserve">Убедитесь, что кнопка фиксации измерений не нажата. </w:t>
      </w:r>
    </w:p>
    <w:p w14:paraId="571A8C04" w14:textId="25FD675A" w:rsidR="00D25342" w:rsidRPr="00D25342" w:rsidRDefault="00D25342" w:rsidP="00D25342">
      <w:pPr>
        <w:pStyle w:val="a8"/>
        <w:numPr>
          <w:ilvl w:val="0"/>
          <w:numId w:val="35"/>
        </w:numPr>
        <w:rPr>
          <w:rFonts w:ascii="Times New Roman" w:hAnsi="Times New Roman" w:cs="Times New Roman"/>
          <w:szCs w:val="28"/>
        </w:rPr>
      </w:pPr>
      <w:r w:rsidRPr="00D25342">
        <w:rPr>
          <w:rFonts w:ascii="Times New Roman" w:hAnsi="Times New Roman" w:cs="Times New Roman"/>
          <w:szCs w:val="28"/>
        </w:rPr>
        <w:t>Установить поворотный переключатель в положение, соответствующее диапазону ACA 1000A. Если на индикаторе отображается один или несколько начальных нулей, переключите на диапазон 200A, чтобы улучшить разрешающую способность прибора.</w:t>
      </w:r>
    </w:p>
    <w:p w14:paraId="307A60FA" w14:textId="49521A4F" w:rsidR="00D25342" w:rsidRPr="00D25342" w:rsidRDefault="00D25342" w:rsidP="00D25342">
      <w:pPr>
        <w:pStyle w:val="a8"/>
        <w:numPr>
          <w:ilvl w:val="0"/>
          <w:numId w:val="35"/>
        </w:numPr>
        <w:rPr>
          <w:rFonts w:ascii="Times New Roman" w:hAnsi="Times New Roman" w:cs="Times New Roman"/>
          <w:szCs w:val="28"/>
        </w:rPr>
      </w:pPr>
      <w:r w:rsidRPr="00D25342">
        <w:rPr>
          <w:rFonts w:ascii="Times New Roman" w:hAnsi="Times New Roman" w:cs="Times New Roman"/>
          <w:szCs w:val="28"/>
        </w:rPr>
        <w:t xml:space="preserve">Чтобы открыть клещи-магнитопровод, нажмите скобу. Зажмите только один провод. При одновременном зажатии двух или трех проводов, произвести измерения невозможно. </w:t>
      </w:r>
    </w:p>
    <w:p w14:paraId="7B45CBF4" w14:textId="18579B55" w:rsidR="00D25342" w:rsidRPr="00B962C5" w:rsidRDefault="00D25342" w:rsidP="00D25342">
      <w:pPr>
        <w:pStyle w:val="a8"/>
        <w:numPr>
          <w:ilvl w:val="0"/>
          <w:numId w:val="35"/>
        </w:numPr>
        <w:rPr>
          <w:rFonts w:ascii="Times New Roman" w:hAnsi="Times New Roman" w:cs="Times New Roman"/>
          <w:szCs w:val="28"/>
        </w:rPr>
      </w:pPr>
      <w:r w:rsidRPr="00D25342">
        <w:rPr>
          <w:rFonts w:ascii="Times New Roman" w:hAnsi="Times New Roman" w:cs="Times New Roman"/>
          <w:szCs w:val="28"/>
        </w:rPr>
        <w:t>Прочтите на цифровом дисплее показания величины переменного тока в проводе.</w:t>
      </w:r>
    </w:p>
    <w:p w14:paraId="3FAE4FEB" w14:textId="17996980" w:rsidR="00D25342" w:rsidRPr="00D97A31" w:rsidRDefault="00D25342" w:rsidP="00D97A31">
      <w:pPr>
        <w:spacing w:after="0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  <w:r w:rsidRPr="00D97A31"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t>Измерение сопротивления изоляции</w:t>
      </w:r>
    </w:p>
    <w:p w14:paraId="54F41629" w14:textId="4296F855" w:rsidR="00D25342" w:rsidRPr="00D25342" w:rsidRDefault="00D25342" w:rsidP="00D25342">
      <w:pPr>
        <w:pStyle w:val="a8"/>
        <w:numPr>
          <w:ilvl w:val="0"/>
          <w:numId w:val="37"/>
        </w:numPr>
        <w:rPr>
          <w:rFonts w:ascii="Times New Roman" w:hAnsi="Times New Roman" w:cs="Times New Roman"/>
        </w:rPr>
      </w:pPr>
      <w:r w:rsidRPr="00D25342">
        <w:rPr>
          <w:rFonts w:ascii="Times New Roman" w:hAnsi="Times New Roman" w:cs="Times New Roman"/>
        </w:rPr>
        <w:t xml:space="preserve">Установите поворотный переключатель в положение, соответствующее диапазону 2000MΩ измерителя сопротивления изоляции. В данном состоянии значение, отображаемое на дисплее, нестабильное, это нормальное явление. </w:t>
      </w:r>
    </w:p>
    <w:p w14:paraId="1D3CC304" w14:textId="19272092" w:rsidR="00D25342" w:rsidRPr="00D25342" w:rsidRDefault="00D25342" w:rsidP="00D25342">
      <w:pPr>
        <w:pStyle w:val="a8"/>
        <w:numPr>
          <w:ilvl w:val="0"/>
          <w:numId w:val="37"/>
        </w:numPr>
        <w:rPr>
          <w:rFonts w:ascii="Times New Roman" w:hAnsi="Times New Roman" w:cs="Times New Roman"/>
        </w:rPr>
      </w:pPr>
      <w:r w:rsidRPr="00D25342">
        <w:rPr>
          <w:rFonts w:ascii="Times New Roman" w:hAnsi="Times New Roman" w:cs="Times New Roman"/>
        </w:rPr>
        <w:t xml:space="preserve">Вставьте три вилки типа «банан» измерителя сопротивления изоляции VΩ-COM-EXT в три входных разъема мультиметра VΩ-COM-EXT. </w:t>
      </w:r>
    </w:p>
    <w:p w14:paraId="3F121F5C" w14:textId="0134EC14" w:rsidR="00D25342" w:rsidRPr="00D25342" w:rsidRDefault="00D25342" w:rsidP="00D25342">
      <w:pPr>
        <w:pStyle w:val="a8"/>
        <w:numPr>
          <w:ilvl w:val="0"/>
          <w:numId w:val="37"/>
        </w:numPr>
        <w:rPr>
          <w:rFonts w:ascii="Times New Roman" w:hAnsi="Times New Roman" w:cs="Times New Roman"/>
        </w:rPr>
      </w:pPr>
      <w:r w:rsidRPr="00D25342">
        <w:rPr>
          <w:rFonts w:ascii="Times New Roman" w:hAnsi="Times New Roman" w:cs="Times New Roman"/>
        </w:rPr>
        <w:t xml:space="preserve">Установите переключатель диапазонов измерителя сопротивления изоляции в положение, соответствующее 2000МΩ. </w:t>
      </w:r>
    </w:p>
    <w:p w14:paraId="156A012D" w14:textId="671F60F4" w:rsidR="00D25342" w:rsidRPr="00D25342" w:rsidRDefault="00D25342" w:rsidP="00D25342">
      <w:pPr>
        <w:pStyle w:val="a8"/>
        <w:numPr>
          <w:ilvl w:val="0"/>
          <w:numId w:val="37"/>
        </w:numPr>
        <w:rPr>
          <w:rFonts w:ascii="Times New Roman" w:hAnsi="Times New Roman" w:cs="Times New Roman"/>
        </w:rPr>
      </w:pPr>
      <w:r w:rsidRPr="00D25342">
        <w:rPr>
          <w:rFonts w:ascii="Times New Roman" w:hAnsi="Times New Roman" w:cs="Times New Roman"/>
        </w:rPr>
        <w:t xml:space="preserve">Установите выключатель электропитания приставки в положение ON (ВКЛ.). </w:t>
      </w:r>
    </w:p>
    <w:p w14:paraId="3549DB06" w14:textId="5A7FF3CE" w:rsidR="00D25342" w:rsidRPr="00D25342" w:rsidRDefault="00D25342" w:rsidP="00D25342">
      <w:pPr>
        <w:pStyle w:val="a8"/>
        <w:numPr>
          <w:ilvl w:val="0"/>
          <w:numId w:val="37"/>
        </w:numPr>
        <w:rPr>
          <w:rFonts w:ascii="Times New Roman" w:hAnsi="Times New Roman" w:cs="Times New Roman"/>
        </w:rPr>
      </w:pPr>
      <w:r w:rsidRPr="00D25342">
        <w:rPr>
          <w:rFonts w:ascii="Times New Roman" w:hAnsi="Times New Roman" w:cs="Times New Roman"/>
        </w:rPr>
        <w:t xml:space="preserve">Отожмите кнопочный переключатель PUSH 500V, загорится красный индикатор 500V (500В). Значение, отображаемое на дисплее мультиметра, соответствует величине сопротивления изоляции. Если это значение меньше 19MΩ, переключите мультиметр и приставку для измерения сопротивления изоляции на диапазон 20MΩ, это поможет повысить точность измерения. </w:t>
      </w:r>
    </w:p>
    <w:p w14:paraId="3994C2E1" w14:textId="0246AFD1" w:rsidR="00D25342" w:rsidRPr="00B962C5" w:rsidRDefault="00D25342" w:rsidP="00D25342">
      <w:pPr>
        <w:pStyle w:val="a8"/>
        <w:numPr>
          <w:ilvl w:val="0"/>
          <w:numId w:val="37"/>
        </w:numPr>
        <w:rPr>
          <w:rFonts w:ascii="Times New Roman" w:hAnsi="Times New Roman" w:cs="Times New Roman"/>
        </w:rPr>
      </w:pPr>
      <w:r w:rsidRPr="00D25342">
        <w:rPr>
          <w:rFonts w:ascii="Times New Roman" w:hAnsi="Times New Roman" w:cs="Times New Roman"/>
        </w:rPr>
        <w:t>Если вы не используете приставку для измерения сопротивления изоляции, установите выключатель электропитания приставки в положение OFF (ВЫКЛ.), извлеките щупы E-L из гнезд, это поможет продлить срок службы батареи питания и предупредить поражение электрическим током.</w:t>
      </w:r>
    </w:p>
    <w:p w14:paraId="2ECCE923" w14:textId="77777777" w:rsidR="00D97A31" w:rsidRDefault="00D97A31" w:rsidP="00D97A31">
      <w:pPr>
        <w:spacing w:after="0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</w:p>
    <w:p w14:paraId="1B051492" w14:textId="14A8E7AF" w:rsidR="00D25342" w:rsidRPr="00D97A31" w:rsidRDefault="00D25342" w:rsidP="00D97A31">
      <w:pPr>
        <w:spacing w:after="0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  <w:r w:rsidRPr="00D97A31"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lastRenderedPageBreak/>
        <w:t>Измерение напряжения постоянного и переменного тока</w:t>
      </w:r>
    </w:p>
    <w:p w14:paraId="2CF2EEEB" w14:textId="0DC312CC" w:rsidR="00D25342" w:rsidRPr="00D25342" w:rsidRDefault="00D25342" w:rsidP="00D25342">
      <w:pPr>
        <w:pStyle w:val="a8"/>
        <w:numPr>
          <w:ilvl w:val="0"/>
          <w:numId w:val="39"/>
        </w:numPr>
        <w:rPr>
          <w:rFonts w:ascii="Times New Roman" w:hAnsi="Times New Roman" w:cs="Times New Roman"/>
        </w:rPr>
      </w:pPr>
      <w:r w:rsidRPr="00D25342">
        <w:rPr>
          <w:rFonts w:ascii="Times New Roman" w:hAnsi="Times New Roman" w:cs="Times New Roman"/>
        </w:rPr>
        <w:t xml:space="preserve">Вставьте красный измерительный щуп в разъем «VΩ», а черный щуп – в разъем «COM». </w:t>
      </w:r>
    </w:p>
    <w:p w14:paraId="7EC48AF4" w14:textId="0AE39079" w:rsidR="00D25342" w:rsidRPr="00D25342" w:rsidRDefault="00D25342" w:rsidP="00D25342">
      <w:pPr>
        <w:pStyle w:val="a8"/>
        <w:numPr>
          <w:ilvl w:val="0"/>
          <w:numId w:val="39"/>
        </w:numPr>
        <w:rPr>
          <w:rFonts w:ascii="Times New Roman" w:hAnsi="Times New Roman" w:cs="Times New Roman"/>
        </w:rPr>
      </w:pPr>
      <w:r w:rsidRPr="00D25342">
        <w:rPr>
          <w:rFonts w:ascii="Times New Roman" w:hAnsi="Times New Roman" w:cs="Times New Roman"/>
        </w:rPr>
        <w:t xml:space="preserve">Установите переключатель диапазонов в положение, соответствующее необходимому диапазону напряжения. Если измеряемое напряжение заранее неизвестно, установите переключатель на наивысший диапазон, а затем снижайте диапазон до достижения удовлетворительных показаний. </w:t>
      </w:r>
    </w:p>
    <w:p w14:paraId="5513ADD2" w14:textId="195BE9DF" w:rsidR="00D25342" w:rsidRPr="00D25342" w:rsidRDefault="00D25342" w:rsidP="00D25342">
      <w:pPr>
        <w:pStyle w:val="a8"/>
        <w:numPr>
          <w:ilvl w:val="0"/>
          <w:numId w:val="39"/>
        </w:numPr>
        <w:rPr>
          <w:rFonts w:ascii="Times New Roman" w:hAnsi="Times New Roman" w:cs="Times New Roman"/>
        </w:rPr>
      </w:pPr>
      <w:r w:rsidRPr="00D25342">
        <w:rPr>
          <w:rFonts w:ascii="Times New Roman" w:hAnsi="Times New Roman" w:cs="Times New Roman"/>
        </w:rPr>
        <w:t xml:space="preserve">Подсоедините щупы к проверяемому устройству или цепи. </w:t>
      </w:r>
    </w:p>
    <w:p w14:paraId="72198EB7" w14:textId="77777777" w:rsidR="00D97A31" w:rsidRDefault="00D25342" w:rsidP="00D97A31">
      <w:pPr>
        <w:pStyle w:val="a8"/>
        <w:numPr>
          <w:ilvl w:val="0"/>
          <w:numId w:val="39"/>
        </w:numPr>
        <w:rPr>
          <w:rFonts w:ascii="Times New Roman" w:hAnsi="Times New Roman" w:cs="Times New Roman"/>
        </w:rPr>
      </w:pPr>
      <w:r w:rsidRPr="00D25342">
        <w:rPr>
          <w:rFonts w:ascii="Times New Roman" w:hAnsi="Times New Roman" w:cs="Times New Roman"/>
        </w:rPr>
        <w:t xml:space="preserve">Включите питание устройства или цепи. Прочтите на цифровом дисплее показания величины измеряемого напряжения вместе с полярностью. </w:t>
      </w:r>
    </w:p>
    <w:p w14:paraId="0E577C63" w14:textId="6F462C2C" w:rsidR="00D25342" w:rsidRPr="00D97A31" w:rsidRDefault="00D25342" w:rsidP="00D97A31">
      <w:pPr>
        <w:rPr>
          <w:rFonts w:ascii="Times New Roman" w:hAnsi="Times New Roman" w:cs="Times New Roman"/>
          <w:sz w:val="28"/>
          <w:szCs w:val="28"/>
        </w:rPr>
      </w:pPr>
      <w:r w:rsidRPr="00D97A31"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t>Измерение сопротивления</w:t>
      </w:r>
    </w:p>
    <w:p w14:paraId="4D4B9B22" w14:textId="57C5873A" w:rsidR="00D25342" w:rsidRPr="00B962C5" w:rsidRDefault="00D25342" w:rsidP="00B962C5">
      <w:pPr>
        <w:pStyle w:val="a8"/>
        <w:numPr>
          <w:ilvl w:val="0"/>
          <w:numId w:val="41"/>
        </w:numPr>
        <w:rPr>
          <w:rFonts w:ascii="Times New Roman" w:hAnsi="Times New Roman" w:cs="Times New Roman"/>
          <w:szCs w:val="28"/>
        </w:rPr>
      </w:pPr>
      <w:r w:rsidRPr="00B962C5">
        <w:rPr>
          <w:rFonts w:ascii="Times New Roman" w:hAnsi="Times New Roman" w:cs="Times New Roman"/>
          <w:szCs w:val="28"/>
        </w:rPr>
        <w:t xml:space="preserve">Вставьте красный измерительный щуп в разъем «VΩ», а черный щуп – в разъем «COM». </w:t>
      </w:r>
    </w:p>
    <w:p w14:paraId="688B57E4" w14:textId="448E81EF" w:rsidR="00D25342" w:rsidRPr="00B962C5" w:rsidRDefault="00D25342" w:rsidP="00B962C5">
      <w:pPr>
        <w:pStyle w:val="a8"/>
        <w:numPr>
          <w:ilvl w:val="0"/>
          <w:numId w:val="41"/>
        </w:numPr>
        <w:rPr>
          <w:rFonts w:ascii="Times New Roman" w:hAnsi="Times New Roman" w:cs="Times New Roman"/>
          <w:szCs w:val="28"/>
        </w:rPr>
      </w:pPr>
      <w:r w:rsidRPr="00B962C5">
        <w:rPr>
          <w:rFonts w:ascii="Times New Roman" w:hAnsi="Times New Roman" w:cs="Times New Roman"/>
          <w:szCs w:val="28"/>
        </w:rPr>
        <w:t xml:space="preserve">Установите переключатель диапазонов в положение, соответствующее необходимому диапазону сопротивления Ω. </w:t>
      </w:r>
    </w:p>
    <w:p w14:paraId="44B7BF49" w14:textId="1C945D25" w:rsidR="00D25342" w:rsidRPr="00B962C5" w:rsidRDefault="00D25342" w:rsidP="00B962C5">
      <w:pPr>
        <w:pStyle w:val="a8"/>
        <w:numPr>
          <w:ilvl w:val="0"/>
          <w:numId w:val="41"/>
        </w:numPr>
        <w:rPr>
          <w:rFonts w:ascii="Times New Roman" w:hAnsi="Times New Roman" w:cs="Times New Roman"/>
          <w:szCs w:val="28"/>
        </w:rPr>
      </w:pPr>
      <w:r w:rsidRPr="00B962C5">
        <w:rPr>
          <w:rFonts w:ascii="Times New Roman" w:hAnsi="Times New Roman" w:cs="Times New Roman"/>
          <w:szCs w:val="28"/>
        </w:rPr>
        <w:t xml:space="preserve">Если измеряемое сопротивление подключено к схеме, перед выполнением измерения отключите питание схемы и разрядите все электрические конденсаторы. </w:t>
      </w:r>
    </w:p>
    <w:p w14:paraId="421B01E8" w14:textId="77777777" w:rsidR="00B962C5" w:rsidRDefault="00D25342" w:rsidP="00B962C5">
      <w:pPr>
        <w:pStyle w:val="a8"/>
        <w:numPr>
          <w:ilvl w:val="0"/>
          <w:numId w:val="41"/>
        </w:numPr>
        <w:rPr>
          <w:rFonts w:ascii="Times New Roman" w:hAnsi="Times New Roman" w:cs="Times New Roman"/>
          <w:szCs w:val="28"/>
        </w:rPr>
      </w:pPr>
      <w:r w:rsidRPr="00B962C5">
        <w:rPr>
          <w:rFonts w:ascii="Times New Roman" w:hAnsi="Times New Roman" w:cs="Times New Roman"/>
          <w:szCs w:val="28"/>
        </w:rPr>
        <w:t xml:space="preserve">Подключите щупы к измеряемой схеме. </w:t>
      </w:r>
    </w:p>
    <w:p w14:paraId="1A89B6FF" w14:textId="50231F5D" w:rsidR="00D25342" w:rsidRPr="00B962C5" w:rsidRDefault="00D25342" w:rsidP="00D25342">
      <w:pPr>
        <w:pStyle w:val="a8"/>
        <w:numPr>
          <w:ilvl w:val="0"/>
          <w:numId w:val="41"/>
        </w:numPr>
        <w:rPr>
          <w:rFonts w:ascii="Times New Roman" w:hAnsi="Times New Roman" w:cs="Times New Roman"/>
          <w:szCs w:val="28"/>
        </w:rPr>
      </w:pPr>
      <w:r w:rsidRPr="00B962C5">
        <w:rPr>
          <w:rFonts w:ascii="Times New Roman" w:hAnsi="Times New Roman" w:cs="Times New Roman"/>
          <w:szCs w:val="28"/>
        </w:rPr>
        <w:t xml:space="preserve">Прочтите на цифровом дисплее показания величины измеряемого сопротивления. </w:t>
      </w:r>
    </w:p>
    <w:p w14:paraId="303E2782" w14:textId="47301BCE" w:rsidR="00D25342" w:rsidRPr="00D97A31" w:rsidRDefault="00D25342" w:rsidP="00D97A31">
      <w:pPr>
        <w:spacing w:after="0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  <w:r w:rsidRPr="00D97A31"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t xml:space="preserve">Звуковая </w:t>
      </w:r>
      <w:proofErr w:type="spellStart"/>
      <w:r w:rsidRPr="00D97A31"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t>прозвонка</w:t>
      </w:r>
      <w:proofErr w:type="spellEnd"/>
    </w:p>
    <w:p w14:paraId="5B7E7C05" w14:textId="028C8457" w:rsidR="00D25342" w:rsidRPr="00B962C5" w:rsidRDefault="00D25342" w:rsidP="00B962C5">
      <w:pPr>
        <w:pStyle w:val="a8"/>
        <w:numPr>
          <w:ilvl w:val="0"/>
          <w:numId w:val="43"/>
        </w:numPr>
        <w:rPr>
          <w:rFonts w:ascii="Times New Roman" w:hAnsi="Times New Roman" w:cs="Times New Roman"/>
        </w:rPr>
      </w:pPr>
      <w:r w:rsidRPr="00B962C5">
        <w:rPr>
          <w:rFonts w:ascii="Times New Roman" w:hAnsi="Times New Roman" w:cs="Times New Roman"/>
        </w:rPr>
        <w:t xml:space="preserve">Вставьте красный измерительный щуп в разъем «VΩ», а черный щуп – в разъем «COM». </w:t>
      </w:r>
    </w:p>
    <w:p w14:paraId="1E68A4D5" w14:textId="6E48DD2A" w:rsidR="00D25342" w:rsidRPr="00B962C5" w:rsidRDefault="00D25342" w:rsidP="00B962C5">
      <w:pPr>
        <w:pStyle w:val="a8"/>
        <w:numPr>
          <w:ilvl w:val="0"/>
          <w:numId w:val="43"/>
        </w:numPr>
        <w:rPr>
          <w:rFonts w:ascii="Times New Roman" w:hAnsi="Times New Roman" w:cs="Times New Roman"/>
        </w:rPr>
      </w:pPr>
      <w:r w:rsidRPr="00B962C5">
        <w:rPr>
          <w:rFonts w:ascii="Times New Roman" w:hAnsi="Times New Roman" w:cs="Times New Roman"/>
        </w:rPr>
        <w:t xml:space="preserve">Установите переключатель диапазонов в положение </w:t>
      </w:r>
      <w:r w:rsidRPr="00B962C5">
        <w:rPr>
          <w:rFonts w:ascii="Times New Roman" w:hAnsi="Times New Roman" w:cs="Times New Roman"/>
          <w:noProof/>
        </w:rPr>
        <w:drawing>
          <wp:inline distT="0" distB="0" distL="0" distR="0" wp14:anchorId="0E80E3CC" wp14:editId="01AFD192">
            <wp:extent cx="144780" cy="184150"/>
            <wp:effectExtent l="0" t="0" r="7620" b="6350"/>
            <wp:docPr id="1112865950" name="Рисунок 1112865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6160" cy="19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62C5">
        <w:rPr>
          <w:rFonts w:ascii="Times New Roman" w:hAnsi="Times New Roman" w:cs="Times New Roman"/>
        </w:rPr>
        <w:t xml:space="preserve"> . </w:t>
      </w:r>
    </w:p>
    <w:p w14:paraId="2F885121" w14:textId="2F06366F" w:rsidR="00D25342" w:rsidRPr="00B962C5" w:rsidRDefault="00D25342" w:rsidP="00B962C5">
      <w:pPr>
        <w:pStyle w:val="a8"/>
        <w:numPr>
          <w:ilvl w:val="0"/>
          <w:numId w:val="43"/>
        </w:numPr>
        <w:rPr>
          <w:rFonts w:ascii="Times New Roman" w:hAnsi="Times New Roman" w:cs="Times New Roman"/>
        </w:rPr>
      </w:pPr>
      <w:r w:rsidRPr="00B962C5">
        <w:rPr>
          <w:rFonts w:ascii="Times New Roman" w:hAnsi="Times New Roman" w:cs="Times New Roman"/>
        </w:rPr>
        <w:t>Подсоедините щупы к двум точкам проверяемой схемы. Если сопротивление</w:t>
      </w:r>
      <w:r w:rsidR="00B962C5" w:rsidRPr="00B962C5">
        <w:rPr>
          <w:rFonts w:ascii="Times New Roman" w:hAnsi="Times New Roman" w:cs="Times New Roman"/>
        </w:rPr>
        <w:t xml:space="preserve"> </w:t>
      </w:r>
      <w:r w:rsidRPr="00B962C5">
        <w:rPr>
          <w:rFonts w:ascii="Times New Roman" w:hAnsi="Times New Roman" w:cs="Times New Roman"/>
        </w:rPr>
        <w:t xml:space="preserve">ниже 30Ω±20Ω, прозвучит звуковой сигнал. </w:t>
      </w:r>
    </w:p>
    <w:p w14:paraId="1B9D18FC" w14:textId="77777777" w:rsidR="00D25342" w:rsidRPr="00D97A31" w:rsidRDefault="00D25342" w:rsidP="00D97A31">
      <w:pPr>
        <w:spacing w:after="0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  <w:r w:rsidRPr="00D97A31"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t xml:space="preserve">Замена батареи </w:t>
      </w:r>
    </w:p>
    <w:p w14:paraId="74D445A6" w14:textId="77777777" w:rsidR="00D25342" w:rsidRPr="00B962C5" w:rsidRDefault="00D25342" w:rsidP="00B962C5">
      <w:pPr>
        <w:pStyle w:val="a8"/>
        <w:numPr>
          <w:ilvl w:val="0"/>
          <w:numId w:val="44"/>
        </w:numPr>
        <w:rPr>
          <w:rFonts w:ascii="Times New Roman" w:hAnsi="Times New Roman" w:cs="Times New Roman"/>
        </w:rPr>
      </w:pPr>
      <w:r w:rsidRPr="00B962C5">
        <w:rPr>
          <w:rFonts w:ascii="Times New Roman" w:hAnsi="Times New Roman" w:cs="Times New Roman"/>
        </w:rPr>
        <w:t xml:space="preserve">Если на дисплее появляется символ </w:t>
      </w:r>
      <w:r w:rsidRPr="00B962C5">
        <w:drawing>
          <wp:inline distT="0" distB="0" distL="0" distR="0" wp14:anchorId="510773F4" wp14:editId="25F82E0A">
            <wp:extent cx="307340" cy="1568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14"/>
                    <a:srcRect t="2564" b="-1"/>
                    <a:stretch>
                      <a:fillRect/>
                    </a:stretch>
                  </pic:blipFill>
                  <pic:spPr>
                    <a:xfrm>
                      <a:off x="0" y="0"/>
                      <a:ext cx="415452" cy="21190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2C5">
        <w:rPr>
          <w:rFonts w:ascii="Times New Roman" w:hAnsi="Times New Roman" w:cs="Times New Roman"/>
        </w:rPr>
        <w:t xml:space="preserve"> , это означает, что батарею необходимо заменить. </w:t>
      </w:r>
    </w:p>
    <w:p w14:paraId="69463B1E" w14:textId="3E80C674" w:rsidR="00FC2D56" w:rsidRPr="00D97A31" w:rsidRDefault="00FC2D56" w:rsidP="00D97A31">
      <w:pPr>
        <w:spacing w:after="0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  <w:r w:rsidRPr="00D97A31"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t>Об</w:t>
      </w:r>
      <w:r w:rsidR="00144E46" w:rsidRPr="00D97A31"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t>с</w:t>
      </w:r>
      <w:r w:rsidRPr="00D97A31"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t>луживание и чистка</w:t>
      </w:r>
    </w:p>
    <w:p w14:paraId="03D7F1B7" w14:textId="20DF2F39" w:rsidR="00144E46" w:rsidRPr="00144E46" w:rsidRDefault="00144E46" w:rsidP="00144E46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 w:rsidRPr="00144E46">
        <w:rPr>
          <w:rFonts w:ascii="Times New Roman" w:eastAsia="Times New Roman" w:hAnsi="Times New Roman"/>
          <w:sz w:val="28"/>
        </w:rPr>
        <w:t xml:space="preserve">Пожалуйста, бережно обращайтесь с прибором. </w:t>
      </w:r>
    </w:p>
    <w:p w14:paraId="1FE44773" w14:textId="0BCB9280" w:rsidR="00144E46" w:rsidRPr="00144E46" w:rsidRDefault="00144E46" w:rsidP="00144E46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 w:rsidRPr="00144E46">
        <w:rPr>
          <w:rFonts w:ascii="Times New Roman" w:eastAsia="Times New Roman" w:hAnsi="Times New Roman"/>
          <w:sz w:val="28"/>
        </w:rPr>
        <w:t xml:space="preserve">После использования протирайте прибор мягкой салфеткой. </w:t>
      </w:r>
    </w:p>
    <w:p w14:paraId="41451E2D" w14:textId="769826A6" w:rsidR="00144E46" w:rsidRPr="00144E46" w:rsidRDefault="00144E46" w:rsidP="00144E46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 w:rsidRPr="00144E46">
        <w:rPr>
          <w:rFonts w:ascii="Times New Roman" w:eastAsia="Times New Roman" w:hAnsi="Times New Roman"/>
          <w:sz w:val="28"/>
        </w:rPr>
        <w:t xml:space="preserve">При необходимости смочите салфетку водой.  </w:t>
      </w:r>
    </w:p>
    <w:p w14:paraId="01DC4CBC" w14:textId="1A6C7D5F" w:rsidR="00144E46" w:rsidRDefault="00144E46" w:rsidP="00144E46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 w:rsidRPr="00144E46">
        <w:rPr>
          <w:rFonts w:ascii="Times New Roman" w:eastAsia="Times New Roman" w:hAnsi="Times New Roman"/>
          <w:sz w:val="28"/>
        </w:rPr>
        <w:t xml:space="preserve">Если прибор влажный, осторожно вытрите </w:t>
      </w:r>
      <w:r>
        <w:rPr>
          <w:rFonts w:ascii="Times New Roman" w:eastAsia="Times New Roman" w:hAnsi="Times New Roman"/>
          <w:sz w:val="28"/>
        </w:rPr>
        <w:t>его насухо салфеткой.</w:t>
      </w:r>
    </w:p>
    <w:p w14:paraId="0F4B63CF" w14:textId="77777777" w:rsidR="00144E46" w:rsidRPr="00144E46" w:rsidRDefault="00144E46" w:rsidP="00144E46">
      <w:pPr>
        <w:spacing w:after="0" w:line="267" w:lineRule="auto"/>
        <w:ind w:left="360" w:right="20"/>
        <w:jc w:val="both"/>
        <w:rPr>
          <w:rFonts w:ascii="Times New Roman" w:eastAsia="Times New Roman" w:hAnsi="Times New Roman"/>
          <w:sz w:val="28"/>
        </w:rPr>
      </w:pPr>
    </w:p>
    <w:p w14:paraId="50956B4F" w14:textId="13A37C17" w:rsidR="00677AFE" w:rsidRPr="007A77F5" w:rsidRDefault="00677AFE" w:rsidP="007A77F5">
      <w:pPr>
        <w:pStyle w:val="a8"/>
        <w:tabs>
          <w:tab w:val="left" w:pos="426"/>
        </w:tabs>
        <w:spacing w:before="240" w:after="0"/>
        <w:ind w:left="567"/>
        <w:contextualSpacing w:val="0"/>
        <w:jc w:val="center"/>
        <w:rPr>
          <w:rFonts w:ascii="Times New Roman" w:hAnsi="Times New Roman" w:cs="Times New Roman"/>
          <w:szCs w:val="28"/>
        </w:rPr>
      </w:pPr>
      <w:r w:rsidRPr="007A77F5">
        <w:rPr>
          <w:rFonts w:ascii="Times New Roman" w:eastAsia="SimSun" w:hAnsi="Times New Roman" w:cs="Times New Roman"/>
          <w:b/>
          <w:szCs w:val="28"/>
        </w:rPr>
        <w:t>СРОК СЛУЖБЫ И УТИЛИЗАЦИЯ</w:t>
      </w:r>
    </w:p>
    <w:p w14:paraId="0F4292B0" w14:textId="77777777" w:rsidR="00677AFE" w:rsidRPr="004B28F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При соблюдении требований, указанных в настоящем руководстве по эксплуатации и в гарантийном талоне, срок службы товара составляет 3 года. </w:t>
      </w:r>
    </w:p>
    <w:p w14:paraId="08022D60" w14:textId="57494D7E" w:rsidR="00677AFE" w:rsidRPr="004B28F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 xml:space="preserve">По окончании срока службы возможно использование </w:t>
      </w:r>
      <w:r w:rsidR="00373033">
        <w:rPr>
          <w:rFonts w:ascii="Times New Roman" w:eastAsia="SimSun" w:hAnsi="Times New Roman" w:cs="Times New Roman"/>
          <w:sz w:val="28"/>
          <w:szCs w:val="28"/>
          <w:lang w:eastAsia="zh-CN"/>
        </w:rPr>
        <w:t>прибора</w:t>
      </w: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по назначению, если его состояние отвечает требованиям безопасности и </w:t>
      </w:r>
      <w:r w:rsidR="00373033">
        <w:rPr>
          <w:rFonts w:ascii="Times New Roman" w:eastAsia="SimSun" w:hAnsi="Times New Roman" w:cs="Times New Roman"/>
          <w:sz w:val="28"/>
          <w:szCs w:val="28"/>
          <w:lang w:eastAsia="zh-CN"/>
        </w:rPr>
        <w:t>прибор</w:t>
      </w: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не утратил свои функциональные свойства.</w:t>
      </w:r>
    </w:p>
    <w:p w14:paraId="569381A2" w14:textId="13DEAF2B" w:rsidR="00677AFE" w:rsidRPr="004B28F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Не выбрасывайте </w:t>
      </w:r>
      <w:r w:rsidR="00373033">
        <w:rPr>
          <w:rFonts w:ascii="Times New Roman" w:eastAsia="SimSun" w:hAnsi="Times New Roman" w:cs="Times New Roman"/>
          <w:sz w:val="28"/>
          <w:szCs w:val="28"/>
          <w:lang w:eastAsia="zh-CN"/>
        </w:rPr>
        <w:t>прибор</w:t>
      </w: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>, а также комплектующие и составные детали в бытовые отходы! Отслуживший свой срок инструмент должен утилизироваться в соответствии с Вашими региональными нормативными актами по утилизации.</w:t>
      </w:r>
    </w:p>
    <w:p w14:paraId="3CF704A1" w14:textId="0E44ADB5" w:rsidR="003436A3" w:rsidRDefault="00677AFE" w:rsidP="00144E46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За подробной информацией о пунктах по сбору электроинструментов обращайтесь в свой административный округ, в местную службу по переработке отходов или в магазин, в котором был куплен </w:t>
      </w:r>
      <w:r w:rsidR="00373033">
        <w:rPr>
          <w:rFonts w:ascii="Times New Roman" w:eastAsia="SimSun" w:hAnsi="Times New Roman" w:cs="Times New Roman"/>
          <w:sz w:val="28"/>
          <w:szCs w:val="28"/>
          <w:lang w:eastAsia="zh-CN"/>
        </w:rPr>
        <w:t>прибор</w:t>
      </w: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14:paraId="4FD18448" w14:textId="77777777" w:rsidR="00144E46" w:rsidRPr="00144E46" w:rsidRDefault="00144E46" w:rsidP="00144E46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7FB67523" w14:textId="24DC92C3" w:rsidR="00677AFE" w:rsidRPr="004B28F5" w:rsidRDefault="00677AFE" w:rsidP="006D5373">
      <w:pPr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ГАРАНТИЙНЫЕ ОБЯЗАТЕЛЬСТВА</w:t>
      </w:r>
    </w:p>
    <w:p w14:paraId="6B796E2F" w14:textId="20ADFDAC" w:rsidR="00677AFE" w:rsidRPr="004B28F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Гарантийный срок эксплуатации </w:t>
      </w:r>
      <w:r w:rsidR="00A4707F">
        <w:rPr>
          <w:rFonts w:ascii="Times New Roman" w:eastAsia="SimSun" w:hAnsi="Times New Roman" w:cs="Times New Roman"/>
          <w:sz w:val="28"/>
          <w:szCs w:val="28"/>
          <w:lang w:eastAsia="zh-CN"/>
        </w:rPr>
        <w:t>прибора</w:t>
      </w: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составляет 12 месяцев со дня продажи розничной сетью (магазином). Если </w:t>
      </w:r>
      <w:r w:rsidR="00A4707F">
        <w:rPr>
          <w:rFonts w:ascii="Times New Roman" w:eastAsia="SimSun" w:hAnsi="Times New Roman" w:cs="Times New Roman"/>
          <w:sz w:val="28"/>
          <w:szCs w:val="28"/>
          <w:lang w:eastAsia="zh-CN"/>
        </w:rPr>
        <w:t>прибор</w:t>
      </w: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эксплуатировался в коммерческих целях (профессионально), срок гарантии составляет 1 месяц со дня продажи.</w:t>
      </w:r>
    </w:p>
    <w:p w14:paraId="2C84FD02" w14:textId="77777777" w:rsidR="00677AFE" w:rsidRPr="004B28F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04EAF9FD" w14:textId="77777777" w:rsidR="00677AFE" w:rsidRPr="004B28F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Гарантийный ремонт осуществляется при соблюдении следующих условий:</w:t>
      </w:r>
    </w:p>
    <w:p w14:paraId="45852498" w14:textId="77777777" w:rsidR="00677AFE" w:rsidRPr="004B28F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>1. Наличия кассового чека.</w:t>
      </w:r>
    </w:p>
    <w:p w14:paraId="1FD9B236" w14:textId="529A739E" w:rsidR="00677AFE" w:rsidRPr="004B28F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2. Предоставление неисправного инструмента в комплекте в чистом виде. </w:t>
      </w:r>
    </w:p>
    <w:p w14:paraId="7D969708" w14:textId="77777777" w:rsidR="00677AFE" w:rsidRPr="004B28F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152D10CF" w14:textId="77777777" w:rsidR="00677AFE" w:rsidRPr="004B28F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Гарантийное обслуживание не предоставляется:</w:t>
      </w:r>
    </w:p>
    <w:p w14:paraId="7CEA9542" w14:textId="1F0C4602" w:rsidR="00677AFE" w:rsidRPr="004B28F5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4B28F5">
        <w:rPr>
          <w:rFonts w:ascii="Times New Roman" w:eastAsia="SimSun" w:hAnsi="Times New Roman" w:cs="Times New Roman"/>
          <w:szCs w:val="28"/>
        </w:rPr>
        <w:t xml:space="preserve">На </w:t>
      </w:r>
      <w:r w:rsidR="00A4707F">
        <w:rPr>
          <w:rFonts w:ascii="Times New Roman" w:eastAsia="SimSun" w:hAnsi="Times New Roman" w:cs="Times New Roman"/>
          <w:szCs w:val="28"/>
        </w:rPr>
        <w:t>прибор</w:t>
      </w:r>
      <w:r w:rsidRPr="004B28F5">
        <w:rPr>
          <w:rFonts w:ascii="Times New Roman" w:eastAsia="SimSun" w:hAnsi="Times New Roman" w:cs="Times New Roman"/>
          <w:szCs w:val="28"/>
        </w:rPr>
        <w:t>, у которого неразборчив или изменен серийный номер (при наличии</w:t>
      </w:r>
      <w:r w:rsidR="00A4707F">
        <w:rPr>
          <w:rFonts w:ascii="Times New Roman" w:eastAsia="SimSun" w:hAnsi="Times New Roman" w:cs="Times New Roman"/>
          <w:szCs w:val="28"/>
        </w:rPr>
        <w:t>)</w:t>
      </w:r>
    </w:p>
    <w:p w14:paraId="4E6D10CB" w14:textId="0B8B1F9D" w:rsidR="00677AFE" w:rsidRPr="004B28F5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4B28F5">
        <w:rPr>
          <w:rFonts w:ascii="Times New Roman" w:eastAsia="SimSun" w:hAnsi="Times New Roman" w:cs="Times New Roman"/>
          <w:szCs w:val="28"/>
        </w:rPr>
        <w:t xml:space="preserve">На последствия самостоятельного ремонта, разборки, чистки и смазки </w:t>
      </w:r>
      <w:r w:rsidR="00A4707F">
        <w:rPr>
          <w:rFonts w:ascii="Times New Roman" w:eastAsia="SimSun" w:hAnsi="Times New Roman" w:cs="Times New Roman"/>
          <w:szCs w:val="28"/>
        </w:rPr>
        <w:t>прибора</w:t>
      </w:r>
      <w:r w:rsidRPr="004B28F5">
        <w:rPr>
          <w:rFonts w:ascii="Times New Roman" w:eastAsia="SimSun" w:hAnsi="Times New Roman" w:cs="Times New Roman"/>
          <w:szCs w:val="28"/>
        </w:rPr>
        <w:t xml:space="preserve"> в гарантийный период (не требуемые по инструкции эксплуатации), о чем свидетельствуют, например, заломы на шлицевых частях крепежа корпусных деталей;</w:t>
      </w:r>
    </w:p>
    <w:p w14:paraId="492A137D" w14:textId="77777777" w:rsidR="00677AFE" w:rsidRPr="004B28F5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4B28F5">
        <w:rPr>
          <w:rFonts w:ascii="Times New Roman" w:eastAsia="SimSun" w:hAnsi="Times New Roman" w:cs="Times New Roman"/>
          <w:szCs w:val="28"/>
        </w:rPr>
        <w:t>На неисправности, возникшие в результате несообщения о первоначальной неисправности;</w:t>
      </w:r>
    </w:p>
    <w:p w14:paraId="6E3A70C8" w14:textId="07AE32B6" w:rsidR="00677AFE" w:rsidRPr="004B28F5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4B28F5">
        <w:rPr>
          <w:rFonts w:ascii="Times New Roman" w:eastAsia="SimSun" w:hAnsi="Times New Roman" w:cs="Times New Roman"/>
          <w:szCs w:val="28"/>
        </w:rPr>
        <w:t xml:space="preserve">На </w:t>
      </w:r>
      <w:r w:rsidR="00373033">
        <w:rPr>
          <w:rFonts w:ascii="Times New Roman" w:eastAsia="SimSun" w:hAnsi="Times New Roman" w:cs="Times New Roman"/>
          <w:szCs w:val="28"/>
        </w:rPr>
        <w:t>прибор</w:t>
      </w:r>
      <w:r w:rsidRPr="004B28F5">
        <w:rPr>
          <w:rFonts w:ascii="Times New Roman" w:eastAsia="SimSun" w:hAnsi="Times New Roman" w:cs="Times New Roman"/>
          <w:szCs w:val="28"/>
        </w:rPr>
        <w:t>, который эксплуатировался с нарушениями инструкции по эксплуатации или не по назначению;</w:t>
      </w:r>
    </w:p>
    <w:p w14:paraId="5305A8B5" w14:textId="77777777" w:rsidR="00677AFE" w:rsidRPr="004B28F5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4B28F5">
        <w:rPr>
          <w:rFonts w:ascii="Times New Roman" w:eastAsia="SimSun" w:hAnsi="Times New Roman" w:cs="Times New Roman"/>
          <w:szCs w:val="28"/>
        </w:rPr>
        <w:t>На повреждения, дефекты, вызванные внешними механическими воздействиями, воздействием агрессивных средств и высоких температур или иных внешних факторов, таких как дождь, снег, повышенная влажность и др.;</w:t>
      </w:r>
    </w:p>
    <w:p w14:paraId="1B2611EE" w14:textId="77777777" w:rsidR="00677AFE" w:rsidRPr="004B28F5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4B28F5">
        <w:rPr>
          <w:rFonts w:ascii="Times New Roman" w:eastAsia="SimSun" w:hAnsi="Times New Roman" w:cs="Times New Roman"/>
          <w:szCs w:val="28"/>
        </w:rPr>
        <w:t>На неисправности, вызванные попаданием в инструмент инородных тел, небрежным или плохим уходом, повлекшими за собой выход из строя инструмента;</w:t>
      </w:r>
    </w:p>
    <w:p w14:paraId="46373162" w14:textId="77777777" w:rsidR="00677AFE" w:rsidRPr="004B28F5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4B28F5">
        <w:rPr>
          <w:rFonts w:ascii="Times New Roman" w:eastAsia="SimSun" w:hAnsi="Times New Roman" w:cs="Times New Roman"/>
          <w:szCs w:val="28"/>
        </w:rPr>
        <w:t>На неисправности, вызванные использованием неоригинальных запасных частей и принадлежностей;</w:t>
      </w:r>
    </w:p>
    <w:p w14:paraId="4E6E4FC5" w14:textId="1FD799B4" w:rsidR="00677AFE" w:rsidRPr="004B28F5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4B28F5">
        <w:rPr>
          <w:rFonts w:ascii="Times New Roman" w:eastAsia="SimSun" w:hAnsi="Times New Roman" w:cs="Times New Roman"/>
          <w:szCs w:val="28"/>
        </w:rPr>
        <w:t xml:space="preserve">На недостатки изделий, возникшие вследствие эксплуатации с </w:t>
      </w:r>
      <w:r w:rsidR="00B215E5" w:rsidRPr="004B28F5">
        <w:rPr>
          <w:rFonts w:ascii="Times New Roman" w:eastAsia="SimSun" w:hAnsi="Times New Roman" w:cs="Times New Roman"/>
          <w:szCs w:val="28"/>
        </w:rPr>
        <w:t>не устранёнными</w:t>
      </w:r>
      <w:r w:rsidRPr="004B28F5">
        <w:rPr>
          <w:rFonts w:ascii="Times New Roman" w:eastAsia="SimSun" w:hAnsi="Times New Roman" w:cs="Times New Roman"/>
          <w:szCs w:val="28"/>
        </w:rPr>
        <w:t xml:space="preserve"> иными недостатками;</w:t>
      </w:r>
    </w:p>
    <w:p w14:paraId="78F72A3B" w14:textId="1E178C55" w:rsidR="00677AFE" w:rsidRPr="004B28F5" w:rsidRDefault="00050BDD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>
        <w:rPr>
          <w:rFonts w:ascii="Times New Roman" w:eastAsia="SimSun" w:hAnsi="Times New Roman" w:cs="Times New Roman"/>
          <w:szCs w:val="28"/>
        </w:rPr>
        <w:t xml:space="preserve"> </w:t>
      </w:r>
      <w:r w:rsidR="00677AFE" w:rsidRPr="004B28F5">
        <w:rPr>
          <w:rFonts w:ascii="Times New Roman" w:eastAsia="SimSun" w:hAnsi="Times New Roman" w:cs="Times New Roman"/>
          <w:szCs w:val="28"/>
        </w:rPr>
        <w:t>На недостатки изделий, возникшие вследствие технического обслуживания и внесения конструктивных изменений лицами, организациями, не являющимися авторизованными сервисными центрами;</w:t>
      </w:r>
    </w:p>
    <w:p w14:paraId="3D1C0854" w14:textId="077B3E74" w:rsidR="00677AFE" w:rsidRPr="004B28F5" w:rsidRDefault="00050BDD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>
        <w:rPr>
          <w:rFonts w:ascii="Times New Roman" w:eastAsia="SimSun" w:hAnsi="Times New Roman" w:cs="Times New Roman"/>
          <w:szCs w:val="28"/>
        </w:rPr>
        <w:t xml:space="preserve"> </w:t>
      </w:r>
      <w:r w:rsidR="00677AFE" w:rsidRPr="004B28F5">
        <w:rPr>
          <w:rFonts w:ascii="Times New Roman" w:eastAsia="SimSun" w:hAnsi="Times New Roman" w:cs="Times New Roman"/>
          <w:szCs w:val="28"/>
        </w:rPr>
        <w:t>На естественный износ изделия и комплектующих в результате интенсивного использования;</w:t>
      </w:r>
    </w:p>
    <w:p w14:paraId="777851C2" w14:textId="465D5ED9" w:rsidR="00677AFE" w:rsidRPr="004B28F5" w:rsidRDefault="00050BDD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>
        <w:rPr>
          <w:rFonts w:ascii="Times New Roman" w:eastAsia="SimSun" w:hAnsi="Times New Roman" w:cs="Times New Roman"/>
          <w:szCs w:val="28"/>
        </w:rPr>
        <w:t xml:space="preserve"> </w:t>
      </w:r>
      <w:r w:rsidR="00677AFE" w:rsidRPr="004B28F5">
        <w:rPr>
          <w:rFonts w:ascii="Times New Roman" w:eastAsia="SimSun" w:hAnsi="Times New Roman" w:cs="Times New Roman"/>
          <w:szCs w:val="28"/>
        </w:rPr>
        <w:t>На такие виды работ, как регулировка, чистка, смазка, замена расходных материалов, а также периодическое обслуживание и прочий уход за изделием, оговоренным в Руководстве (Инструкции по эксплуатации);</w:t>
      </w:r>
    </w:p>
    <w:p w14:paraId="298DC097" w14:textId="070C8C9E" w:rsidR="003436A3" w:rsidRPr="007A77F5" w:rsidRDefault="00050BDD" w:rsidP="007A77F5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>
        <w:rPr>
          <w:rFonts w:ascii="Times New Roman" w:eastAsia="SimSun" w:hAnsi="Times New Roman" w:cs="Times New Roman"/>
          <w:szCs w:val="28"/>
        </w:rPr>
        <w:lastRenderedPageBreak/>
        <w:t xml:space="preserve"> </w:t>
      </w:r>
      <w:r w:rsidR="00677AFE" w:rsidRPr="004B28F5">
        <w:rPr>
          <w:rFonts w:ascii="Times New Roman" w:eastAsia="SimSun" w:hAnsi="Times New Roman" w:cs="Times New Roman"/>
          <w:szCs w:val="28"/>
        </w:rPr>
        <w:t>Предметом гарантии не является неполная комплектация изделия, которая могла быть обнаружена при продаже изделия;</w:t>
      </w:r>
    </w:p>
    <w:p w14:paraId="25593B47" w14:textId="6B795A65" w:rsidR="00677AFE" w:rsidRPr="004B28F5" w:rsidRDefault="00677AFE" w:rsidP="00AE0F92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Гарантия не распространяется комплектующие и составные детали, являющиеся расходными и быстроизнашивающимися, к которым относятся: </w:t>
      </w:r>
    </w:p>
    <w:p w14:paraId="6B43D94C" w14:textId="4793EDAC" w:rsidR="00677AFE" w:rsidRPr="00B962C5" w:rsidRDefault="00677AFE" w:rsidP="00677AFE">
      <w:pPr>
        <w:tabs>
          <w:tab w:val="left" w:pos="334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</w:t>
      </w:r>
      <w:r w:rsidR="00050BDD" w:rsidRPr="004B28F5">
        <w:rPr>
          <w:rFonts w:ascii="Times New Roman" w:eastAsia="Times New Roman" w:hAnsi="Times New Roman" w:cs="Times New Roman"/>
          <w:sz w:val="28"/>
          <w:szCs w:val="28"/>
          <w:lang w:eastAsia="zh-CN"/>
        </w:rPr>
        <w:t>оснастка (сменные принадлежности),</w:t>
      </w:r>
      <w:r w:rsidRPr="004B28F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входящие в комплектацию или устанавливаемые пользователем, например,</w:t>
      </w:r>
      <w:r w:rsidR="00920A46" w:rsidRPr="004B28F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B962C5">
        <w:rPr>
          <w:rFonts w:ascii="Times New Roman" w:eastAsia="Times New Roman" w:hAnsi="Times New Roman" w:cs="Times New Roman"/>
          <w:sz w:val="28"/>
          <w:szCs w:val="28"/>
          <w:lang w:eastAsia="zh-CN"/>
        </w:rPr>
        <w:t>комплект щупов, батарейка.</w:t>
      </w:r>
    </w:p>
    <w:p w14:paraId="47C43A47" w14:textId="77777777" w:rsidR="00677AFE" w:rsidRPr="004B28F5" w:rsidRDefault="00677AFE" w:rsidP="00677AFE">
      <w:pPr>
        <w:spacing w:after="0" w:line="240" w:lineRule="auto"/>
        <w:ind w:left="284"/>
        <w:jc w:val="both"/>
        <w:rPr>
          <w:rFonts w:ascii="Calibri" w:eastAsia="Calibri" w:hAnsi="Calibri" w:cs="Times New Roman"/>
          <w:color w:val="221F1F"/>
          <w:sz w:val="28"/>
          <w:szCs w:val="28"/>
        </w:rPr>
      </w:pPr>
      <w:r w:rsidRPr="004B28F5">
        <w:rPr>
          <w:rFonts w:ascii="Times New Roman" w:eastAsia="Times New Roman" w:hAnsi="Times New Roman" w:cs="Times New Roman"/>
          <w:noProof/>
          <w:sz w:val="28"/>
          <w:szCs w:val="28"/>
          <w:lang w:eastAsia="zh-CN"/>
        </w:rPr>
        <w:drawing>
          <wp:anchor distT="0" distB="0" distL="0" distR="0" simplePos="0" relativeHeight="251676672" behindDoc="0" locked="0" layoutInCell="1" allowOverlap="1" wp14:anchorId="64159B73" wp14:editId="2BF96CDC">
            <wp:simplePos x="0" y="0"/>
            <wp:positionH relativeFrom="page">
              <wp:posOffset>5600700</wp:posOffset>
            </wp:positionH>
            <wp:positionV relativeFrom="paragraph">
              <wp:posOffset>123759</wp:posOffset>
            </wp:positionV>
            <wp:extent cx="1040130" cy="1040536"/>
            <wp:effectExtent l="0" t="0" r="7620" b="7620"/>
            <wp:wrapNone/>
            <wp:docPr id="20" name="image14.png" descr="qr-cod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1041755" cy="1042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C9673" w14:textId="77777777" w:rsidR="00677AFE" w:rsidRPr="004B28F5" w:rsidRDefault="00677AFE" w:rsidP="00677AFE">
      <w:pPr>
        <w:spacing w:before="5" w:after="0" w:line="237" w:lineRule="auto"/>
        <w:ind w:left="284" w:right="460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Times New Roman" w:hAnsi="Times New Roman" w:cs="Times New Roman"/>
          <w:sz w:val="28"/>
          <w:szCs w:val="28"/>
          <w:lang w:eastAsia="zh-CN"/>
        </w:rPr>
        <w:t>Перечень сервисных центров Вы можете посмотреть на сайте:</w:t>
      </w:r>
      <w:r w:rsidRPr="004B28F5">
        <w:rPr>
          <w:rFonts w:ascii="Times New Roman" w:eastAsia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hyperlink r:id="rId16" w:tooltip="https://z3k.ru/service/" w:history="1">
        <w:r w:rsidRPr="004B28F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zh-CN"/>
          </w:rPr>
          <w:t>https://z3k.ru/service/</w:t>
        </w:r>
      </w:hyperlink>
    </w:p>
    <w:p w14:paraId="39BC4E89" w14:textId="33CCA436" w:rsidR="00677AFE" w:rsidRPr="004B28F5" w:rsidRDefault="00677AFE" w:rsidP="00144E46">
      <w:pPr>
        <w:widowControl w:val="0"/>
        <w:autoSpaceDE w:val="0"/>
        <w:autoSpaceDN w:val="0"/>
        <w:spacing w:before="3" w:after="0" w:line="240" w:lineRule="auto"/>
        <w:ind w:left="284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4B28F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Перейти</w:t>
      </w:r>
      <w:r w:rsidRPr="004B28F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4B28F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по</w:t>
      </w:r>
      <w:r w:rsidRPr="004B28F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4B28F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ссылке</w:t>
      </w:r>
      <w:r w:rsidRPr="004B28F5">
        <w:rPr>
          <w:rFonts w:ascii="Times New Roman" w:eastAsia="Arial" w:hAnsi="Times New Roman" w:cs="Times New Roman"/>
          <w:spacing w:val="1"/>
          <w:sz w:val="28"/>
          <w:szCs w:val="28"/>
          <w:lang w:eastAsia="ru-RU" w:bidi="ru-RU"/>
        </w:rPr>
        <w:t xml:space="preserve"> </w:t>
      </w:r>
      <w:r w:rsidRPr="004B28F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можно</w:t>
      </w:r>
      <w:r w:rsidRPr="004B28F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4B28F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отсканировав</w:t>
      </w:r>
      <w:r w:rsidRPr="004B28F5">
        <w:rPr>
          <w:rFonts w:ascii="Times New Roman" w:eastAsia="Arial" w:hAnsi="Times New Roman" w:cs="Times New Roman"/>
          <w:spacing w:val="1"/>
          <w:sz w:val="28"/>
          <w:szCs w:val="28"/>
          <w:lang w:eastAsia="ru-RU" w:bidi="ru-RU"/>
        </w:rPr>
        <w:t xml:space="preserve"> </w:t>
      </w:r>
      <w:r w:rsidRPr="004B28F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QR</w:t>
      </w:r>
      <w:r w:rsidRPr="004B28F5">
        <w:rPr>
          <w:rFonts w:ascii="Times New Roman" w:eastAsia="Arial" w:hAnsi="Times New Roman" w:cs="Times New Roman"/>
          <w:spacing w:val="-3"/>
          <w:sz w:val="28"/>
          <w:szCs w:val="28"/>
          <w:lang w:eastAsia="ru-RU" w:bidi="ru-RU"/>
        </w:rPr>
        <w:t xml:space="preserve"> </w:t>
      </w:r>
      <w:r w:rsidRPr="004B28F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код:</w:t>
      </w:r>
    </w:p>
    <w:p w14:paraId="22FBBFF5" w14:textId="77777777" w:rsidR="00F45A45" w:rsidRDefault="00F45A45" w:rsidP="00B04D54">
      <w:pPr>
        <w:spacing w:after="0" w:line="240" w:lineRule="auto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0AD7546E" w14:textId="77777777" w:rsidR="00373033" w:rsidRDefault="00373033" w:rsidP="00B04D54">
      <w:pPr>
        <w:spacing w:after="0" w:line="240" w:lineRule="auto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63BC8283" w14:textId="77777777" w:rsidR="003F49B3" w:rsidRDefault="003436A3" w:rsidP="00B04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Экспортер/</w:t>
      </w:r>
      <w:r w:rsidR="00677AFE" w:rsidRPr="003436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Изготовител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</w:t>
      </w:r>
      <w:r w:rsidR="00677AFE" w:rsidRPr="00343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3F49B3" w:rsidRPr="003F49B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NINGBO</w:t>
      </w:r>
      <w:r w:rsidR="003F49B3" w:rsidRPr="003F4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49B3" w:rsidRPr="003F49B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GI</w:t>
      </w:r>
      <w:r w:rsidR="003F49B3" w:rsidRPr="003F4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49B3" w:rsidRPr="003F49B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POWER</w:t>
      </w:r>
      <w:r w:rsidR="003F49B3" w:rsidRPr="003F4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49B3" w:rsidRPr="003F49B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IMPORT</w:t>
      </w:r>
      <w:r w:rsidR="003F49B3" w:rsidRPr="003F4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&amp; </w:t>
      </w:r>
      <w:r w:rsidR="003F49B3" w:rsidRPr="003F49B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EXPORT</w:t>
      </w:r>
      <w:r w:rsidR="003F49B3" w:rsidRPr="003F4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49B3" w:rsidRPr="003F49B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</w:t>
      </w:r>
      <w:r w:rsidR="003F49B3" w:rsidRPr="003F4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r w:rsidR="003F49B3" w:rsidRPr="003F49B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LTD</w:t>
      </w:r>
      <w:r w:rsidR="003F49B3" w:rsidRPr="003F49B3">
        <w:rPr>
          <w:rFonts w:ascii="Times New Roman" w:eastAsia="Times New Roman" w:hAnsi="Times New Roman" w:cs="Times New Roman"/>
          <w:sz w:val="28"/>
          <w:szCs w:val="28"/>
          <w:lang w:eastAsia="ru-RU"/>
        </w:rPr>
        <w:t>./НИНБО ДЖИАЙ ПАУЭР ИМПОРТ ЭНД ЭКСПОРТ КО., ЛТД.</w:t>
      </w:r>
    </w:p>
    <w:p w14:paraId="237FB0A1" w14:textId="5D4A7496" w:rsidR="003F49B3" w:rsidRDefault="00677AFE" w:rsidP="00B04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436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</w:t>
      </w:r>
      <w:proofErr w:type="spellEnd"/>
      <w:r w:rsidRPr="009B42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436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экспортера</w:t>
      </w:r>
      <w:r w:rsidR="003436A3" w:rsidRPr="009B42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</w:t>
      </w:r>
      <w:r w:rsidR="003436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изготовителя</w:t>
      </w:r>
      <w:r w:rsidR="003F49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853F5C" w:rsidRPr="00853F5C">
        <w:t xml:space="preserve"> </w:t>
      </w:r>
      <w:r w:rsidR="003F49B3" w:rsidRPr="003F4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CBD </w:t>
      </w:r>
      <w:proofErr w:type="spellStart"/>
      <w:r w:rsidR="003F49B3" w:rsidRPr="003F49B3">
        <w:rPr>
          <w:rFonts w:ascii="Times New Roman" w:eastAsia="Times New Roman" w:hAnsi="Times New Roman" w:cs="Times New Roman"/>
          <w:sz w:val="28"/>
          <w:szCs w:val="28"/>
          <w:lang w:eastAsia="ru-RU"/>
        </w:rPr>
        <w:t>of</w:t>
      </w:r>
      <w:proofErr w:type="spellEnd"/>
      <w:r w:rsidR="003F49B3" w:rsidRPr="003F4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F49B3" w:rsidRPr="003F49B3">
        <w:rPr>
          <w:rFonts w:ascii="Times New Roman" w:eastAsia="Times New Roman" w:hAnsi="Times New Roman" w:cs="Times New Roman"/>
          <w:sz w:val="28"/>
          <w:szCs w:val="28"/>
          <w:lang w:eastAsia="ru-RU"/>
        </w:rPr>
        <w:t>Yinzhou</w:t>
      </w:r>
      <w:proofErr w:type="spellEnd"/>
      <w:r w:rsidR="003F49B3" w:rsidRPr="003F4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F49B3" w:rsidRPr="003F49B3">
        <w:rPr>
          <w:rFonts w:ascii="Times New Roman" w:eastAsia="Times New Roman" w:hAnsi="Times New Roman" w:cs="Times New Roman"/>
          <w:sz w:val="28"/>
          <w:szCs w:val="28"/>
          <w:lang w:eastAsia="ru-RU"/>
        </w:rPr>
        <w:t>District</w:t>
      </w:r>
      <w:proofErr w:type="spellEnd"/>
      <w:r w:rsidR="003F49B3" w:rsidRPr="003F4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F49B3" w:rsidRPr="003F49B3">
        <w:rPr>
          <w:rFonts w:ascii="Times New Roman" w:eastAsia="Times New Roman" w:hAnsi="Times New Roman" w:cs="Times New Roman"/>
          <w:sz w:val="28"/>
          <w:szCs w:val="28"/>
          <w:lang w:eastAsia="ru-RU"/>
        </w:rPr>
        <w:t>Ningbo</w:t>
      </w:r>
      <w:proofErr w:type="spellEnd"/>
      <w:r w:rsidR="003F49B3" w:rsidRPr="003F4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City, </w:t>
      </w:r>
      <w:proofErr w:type="spellStart"/>
      <w:r w:rsidR="003F49B3" w:rsidRPr="003F49B3">
        <w:rPr>
          <w:rFonts w:ascii="Times New Roman" w:eastAsia="Times New Roman" w:hAnsi="Times New Roman" w:cs="Times New Roman"/>
          <w:sz w:val="28"/>
          <w:szCs w:val="28"/>
          <w:lang w:eastAsia="ru-RU"/>
        </w:rPr>
        <w:t>Zhejiang</w:t>
      </w:r>
      <w:proofErr w:type="spellEnd"/>
      <w:r w:rsidR="003F49B3" w:rsidRPr="003F4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F49B3" w:rsidRPr="003F49B3">
        <w:rPr>
          <w:rFonts w:ascii="Times New Roman" w:eastAsia="Times New Roman" w:hAnsi="Times New Roman" w:cs="Times New Roman"/>
          <w:sz w:val="28"/>
          <w:szCs w:val="28"/>
          <w:lang w:eastAsia="ru-RU"/>
        </w:rPr>
        <w:t>Province</w:t>
      </w:r>
      <w:proofErr w:type="spellEnd"/>
      <w:r w:rsidR="003F49B3" w:rsidRPr="003F4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P.R. China/СИБИДИ ОФ ИНЬЧЖОУ ДИСТРИКТ, </w:t>
      </w:r>
      <w:r w:rsidR="003F49B3" w:rsidRPr="003F49B3">
        <w:rPr>
          <w:rFonts w:ascii="Times New Roman" w:eastAsia="Times New Roman" w:hAnsi="Times New Roman" w:cs="Times New Roman"/>
          <w:sz w:val="28"/>
          <w:szCs w:val="28"/>
          <w:lang w:eastAsia="ru-RU"/>
        </w:rPr>
        <w:t>НИНБО, ЧЖЭЦЗЯН</w:t>
      </w:r>
      <w:r w:rsidR="003F49B3" w:rsidRPr="003F49B3">
        <w:rPr>
          <w:rFonts w:ascii="Times New Roman" w:eastAsia="Times New Roman" w:hAnsi="Times New Roman" w:cs="Times New Roman"/>
          <w:sz w:val="28"/>
          <w:szCs w:val="28"/>
          <w:lang w:eastAsia="ru-RU"/>
        </w:rPr>
        <w:t>, КИТАЙ</w:t>
      </w:r>
    </w:p>
    <w:p w14:paraId="58DDD92D" w14:textId="06486CB9" w:rsidR="00677AFE" w:rsidRPr="003436A3" w:rsidRDefault="00677AFE" w:rsidP="00B04D54">
      <w:pPr>
        <w:spacing w:after="0" w:line="240" w:lineRule="auto"/>
        <w:rPr>
          <w:rFonts w:ascii="Times New Roman" w:eastAsia="Calibri" w:hAnsi="Times New Roman" w:cs="Times New Roman"/>
          <w:color w:val="221F1F"/>
          <w:sz w:val="28"/>
        </w:rPr>
      </w:pPr>
      <w:r w:rsidRPr="003436A3">
        <w:rPr>
          <w:rFonts w:ascii="Times New Roman" w:eastAsia="Calibri" w:hAnsi="Times New Roman" w:cs="Times New Roman"/>
          <w:b/>
          <w:color w:val="221F1F"/>
          <w:sz w:val="28"/>
        </w:rPr>
        <w:t>Импортер</w:t>
      </w:r>
      <w:r w:rsidR="003436A3">
        <w:rPr>
          <w:rFonts w:ascii="Times New Roman" w:eastAsia="Calibri" w:hAnsi="Times New Roman" w:cs="Times New Roman"/>
          <w:b/>
          <w:color w:val="221F1F"/>
          <w:sz w:val="28"/>
        </w:rPr>
        <w:t>/Организация, уполномоченная принимать претензии</w:t>
      </w:r>
      <w:r w:rsidRPr="003436A3">
        <w:rPr>
          <w:rFonts w:ascii="Times New Roman" w:eastAsia="Calibri" w:hAnsi="Times New Roman" w:cs="Times New Roman"/>
          <w:b/>
          <w:color w:val="221F1F"/>
          <w:sz w:val="28"/>
        </w:rPr>
        <w:t>:</w:t>
      </w:r>
      <w:r w:rsidRPr="003436A3">
        <w:rPr>
          <w:rFonts w:ascii="Times New Roman" w:eastAsia="Calibri" w:hAnsi="Times New Roman" w:cs="Times New Roman"/>
          <w:color w:val="221F1F"/>
          <w:sz w:val="28"/>
        </w:rPr>
        <w:t xml:space="preserve"> ООО "ДЕКО ЕВРОПА"</w:t>
      </w:r>
      <w:r w:rsidRPr="003436A3">
        <w:rPr>
          <w:rFonts w:ascii="Times New Roman" w:eastAsia="Calibri" w:hAnsi="Times New Roman" w:cs="Times New Roman"/>
          <w:color w:val="221F1F"/>
          <w:sz w:val="28"/>
        </w:rPr>
        <w:br/>
      </w:r>
      <w:r w:rsidRPr="003436A3">
        <w:rPr>
          <w:rFonts w:ascii="Times New Roman" w:eastAsia="Calibri" w:hAnsi="Times New Roman" w:cs="Times New Roman"/>
          <w:b/>
          <w:color w:val="221F1F"/>
          <w:sz w:val="28"/>
        </w:rPr>
        <w:t>Адрес:</w:t>
      </w:r>
      <w:r w:rsidRPr="003436A3">
        <w:rPr>
          <w:rFonts w:ascii="Times New Roman" w:eastAsia="Calibri" w:hAnsi="Times New Roman" w:cs="Times New Roman"/>
          <w:color w:val="221F1F"/>
          <w:sz w:val="28"/>
        </w:rPr>
        <w:t xml:space="preserve"> 107078, Москва</w:t>
      </w:r>
      <w:r w:rsidRPr="003436A3">
        <w:rPr>
          <w:rFonts w:ascii="Times New Roman" w:eastAsia="Calibri" w:hAnsi="Times New Roman" w:cs="Times New Roman"/>
          <w:color w:val="221F1F"/>
          <w:sz w:val="28"/>
          <w:lang w:val="en-US"/>
        </w:rPr>
        <w:t> </w:t>
      </w:r>
      <w:r w:rsidRPr="003436A3">
        <w:rPr>
          <w:rFonts w:ascii="Times New Roman" w:eastAsia="Calibri" w:hAnsi="Times New Roman" w:cs="Times New Roman"/>
          <w:color w:val="221F1F"/>
          <w:sz w:val="28"/>
        </w:rPr>
        <w:t>г, Новорязанская</w:t>
      </w:r>
      <w:r w:rsidRPr="003436A3">
        <w:rPr>
          <w:rFonts w:ascii="Times New Roman" w:eastAsia="Calibri" w:hAnsi="Times New Roman" w:cs="Times New Roman"/>
          <w:color w:val="221F1F"/>
          <w:sz w:val="28"/>
          <w:lang w:val="en-US"/>
        </w:rPr>
        <w:t> </w:t>
      </w:r>
      <w:proofErr w:type="spellStart"/>
      <w:r w:rsidRPr="003436A3">
        <w:rPr>
          <w:rFonts w:ascii="Times New Roman" w:eastAsia="Calibri" w:hAnsi="Times New Roman" w:cs="Times New Roman"/>
          <w:color w:val="221F1F"/>
          <w:sz w:val="28"/>
        </w:rPr>
        <w:t>ул</w:t>
      </w:r>
      <w:proofErr w:type="spellEnd"/>
      <w:r w:rsidRPr="003436A3">
        <w:rPr>
          <w:rFonts w:ascii="Times New Roman" w:eastAsia="Calibri" w:hAnsi="Times New Roman" w:cs="Times New Roman"/>
          <w:color w:val="221F1F"/>
          <w:sz w:val="28"/>
        </w:rPr>
        <w:t>, дом 18</w:t>
      </w:r>
    </w:p>
    <w:p w14:paraId="51E16997" w14:textId="77777777" w:rsidR="00677AFE" w:rsidRPr="003436A3" w:rsidRDefault="00677AFE" w:rsidP="00B04D54">
      <w:pPr>
        <w:spacing w:after="0" w:line="240" w:lineRule="auto"/>
        <w:rPr>
          <w:rFonts w:ascii="Times New Roman" w:eastAsia="Calibri" w:hAnsi="Times New Roman" w:cs="Times New Roman"/>
          <w:color w:val="221F1F"/>
          <w:sz w:val="28"/>
        </w:rPr>
      </w:pPr>
      <w:r w:rsidRPr="003436A3">
        <w:rPr>
          <w:rFonts w:ascii="Times New Roman" w:eastAsia="Calibri" w:hAnsi="Times New Roman" w:cs="Times New Roman"/>
          <w:color w:val="221F1F"/>
          <w:sz w:val="28"/>
        </w:rPr>
        <w:t>Тел.+7(905)518-81-22</w:t>
      </w:r>
      <w:r w:rsidRPr="003436A3">
        <w:rPr>
          <w:rFonts w:ascii="Times New Roman" w:eastAsia="Calibri" w:hAnsi="Times New Roman" w:cs="Times New Roman"/>
          <w:color w:val="221F1F"/>
          <w:sz w:val="28"/>
        </w:rPr>
        <w:br/>
        <w:t>E-mail: </w:t>
      </w:r>
      <w:hyperlink r:id="rId17" w:tooltip="mailto:info@z3k.ru" w:history="1">
        <w:r w:rsidRPr="003436A3">
          <w:rPr>
            <w:rFonts w:ascii="Times New Roman" w:eastAsia="Calibri" w:hAnsi="Times New Roman" w:cs="Times New Roman"/>
            <w:color w:val="221F1F"/>
            <w:sz w:val="28"/>
          </w:rPr>
          <w:t>info@z3k.ru</w:t>
        </w:r>
      </w:hyperlink>
      <w:r w:rsidRPr="003436A3">
        <w:rPr>
          <w:rFonts w:ascii="Times New Roman" w:eastAsia="Calibri" w:hAnsi="Times New Roman" w:cs="Times New Roman"/>
          <w:color w:val="221F1F"/>
          <w:sz w:val="28"/>
        </w:rPr>
        <w:br/>
      </w:r>
      <w:r w:rsidRPr="003436A3">
        <w:rPr>
          <w:rFonts w:ascii="Times New Roman" w:eastAsia="Calibri" w:hAnsi="Times New Roman" w:cs="Times New Roman"/>
          <w:b/>
          <w:color w:val="221F1F"/>
          <w:sz w:val="28"/>
        </w:rPr>
        <w:t>Сделано в Китае</w:t>
      </w:r>
    </w:p>
    <w:p w14:paraId="4F9CA251" w14:textId="53205883" w:rsidR="00677AFE" w:rsidRPr="003436A3" w:rsidRDefault="007A77F5" w:rsidP="00B04D54">
      <w:pPr>
        <w:spacing w:after="0" w:line="240" w:lineRule="auto"/>
        <w:rPr>
          <w:rFonts w:ascii="Times New Roman" w:eastAsia="Calibri" w:hAnsi="Times New Roman" w:cs="Times New Roman"/>
          <w:b/>
          <w:color w:val="221F1F"/>
          <w:sz w:val="28"/>
        </w:rPr>
      </w:pPr>
      <w:r w:rsidRPr="004B28F5">
        <w:rPr>
          <w:rFonts w:ascii="Calibri" w:eastAsia="Times New Roman" w:hAnsi="Calibri" w:cs="Calibri"/>
          <w:noProof/>
          <w:sz w:val="28"/>
          <w:szCs w:val="28"/>
          <w:lang w:eastAsia="zh-CN"/>
        </w:rPr>
        <w:drawing>
          <wp:anchor distT="0" distB="0" distL="0" distR="0" simplePos="0" relativeHeight="251678720" behindDoc="0" locked="0" layoutInCell="1" allowOverlap="1" wp14:anchorId="1AD204D9" wp14:editId="3328C0A3">
            <wp:simplePos x="0" y="0"/>
            <wp:positionH relativeFrom="margin">
              <wp:posOffset>6174105</wp:posOffset>
            </wp:positionH>
            <wp:positionV relativeFrom="paragraph">
              <wp:posOffset>78105</wp:posOffset>
            </wp:positionV>
            <wp:extent cx="485775" cy="525225"/>
            <wp:effectExtent l="0" t="0" r="0" b="825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/>
                    <pic:cNvPicPr>
                      <a:picLocks noChangeAspect="1"/>
                    </pic:cNvPicPr>
                  </pic:nvPicPr>
                  <pic:blipFill>
                    <a:blip r:embed="rId18"/>
                    <a:stretch/>
                  </pic:blipFill>
                  <pic:spPr bwMode="auto">
                    <a:xfrm>
                      <a:off x="0" y="0"/>
                      <a:ext cx="485775" cy="52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AFE" w:rsidRPr="003436A3">
        <w:rPr>
          <w:rFonts w:ascii="Times New Roman" w:eastAsia="Calibri" w:hAnsi="Times New Roman" w:cs="Times New Roman"/>
          <w:b/>
          <w:color w:val="221F1F"/>
          <w:sz w:val="28"/>
        </w:rPr>
        <w:t>Дата производства указана на индивидуальной упаковке.</w:t>
      </w:r>
    </w:p>
    <w:p w14:paraId="470BDCCF" w14:textId="54FA6C23" w:rsidR="00677AFE" w:rsidRPr="003436A3" w:rsidRDefault="00677AFE" w:rsidP="00B04D54">
      <w:pPr>
        <w:spacing w:after="0" w:line="240" w:lineRule="auto"/>
        <w:rPr>
          <w:rFonts w:ascii="Times New Roman" w:eastAsia="Calibri" w:hAnsi="Times New Roman" w:cs="Times New Roman"/>
          <w:b/>
          <w:color w:val="221F1F"/>
          <w:sz w:val="28"/>
        </w:rPr>
      </w:pPr>
      <w:r w:rsidRPr="003436A3">
        <w:rPr>
          <w:rFonts w:ascii="Times New Roman" w:eastAsia="Calibri" w:hAnsi="Times New Roman" w:cs="Times New Roman"/>
          <w:b/>
          <w:color w:val="221F1F"/>
          <w:sz w:val="28"/>
        </w:rPr>
        <w:t>Изделие соответствует требованиям:</w:t>
      </w:r>
    </w:p>
    <w:p w14:paraId="630BC54D" w14:textId="0168A324" w:rsidR="00373033" w:rsidRPr="00373033" w:rsidRDefault="00373033" w:rsidP="00373033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73033">
        <w:rPr>
          <w:rFonts w:ascii="Times New Roman" w:eastAsia="Calibri" w:hAnsi="Times New Roman" w:cs="Times New Roman"/>
          <w:color w:val="221F1F"/>
          <w:sz w:val="28"/>
        </w:rPr>
        <w:t xml:space="preserve">ТР ТС 020/2011 </w:t>
      </w:r>
      <w:r w:rsidR="00AC3CBD">
        <w:rPr>
          <w:rFonts w:ascii="Times New Roman" w:eastAsia="Calibri" w:hAnsi="Times New Roman" w:cs="Times New Roman"/>
          <w:color w:val="221F1F"/>
          <w:sz w:val="28"/>
        </w:rPr>
        <w:t>«</w:t>
      </w:r>
      <w:r w:rsidRPr="00373033">
        <w:rPr>
          <w:rFonts w:ascii="Times New Roman" w:eastAsia="Calibri" w:hAnsi="Times New Roman" w:cs="Times New Roman"/>
          <w:color w:val="221F1F"/>
          <w:sz w:val="28"/>
        </w:rPr>
        <w:t>Электромагнитная совместимость технических средств</w:t>
      </w:r>
      <w:r>
        <w:rPr>
          <w:rFonts w:ascii="Times New Roman" w:eastAsia="Calibri" w:hAnsi="Times New Roman" w:cs="Times New Roman"/>
          <w:color w:val="221F1F"/>
          <w:sz w:val="28"/>
        </w:rPr>
        <w:t>»</w:t>
      </w:r>
      <w:r w:rsidRPr="00373033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</w:p>
    <w:p w14:paraId="572F8609" w14:textId="055CC560" w:rsidR="00373033" w:rsidRPr="005D6F84" w:rsidRDefault="00373033" w:rsidP="00677AFE">
      <w:pPr>
        <w:spacing w:after="0" w:line="240" w:lineRule="auto"/>
        <w:rPr>
          <w:rFonts w:ascii="Times New Roman" w:eastAsia="Calibri" w:hAnsi="Times New Roman" w:cs="Times New Roman"/>
          <w:color w:val="221F1F"/>
          <w:sz w:val="28"/>
        </w:rPr>
        <w:sectPr w:rsidR="00373033" w:rsidRPr="005D6F84" w:rsidSect="004A1229">
          <w:headerReference w:type="default" r:id="rId19"/>
          <w:footerReference w:type="default" r:id="rId20"/>
          <w:type w:val="continuous"/>
          <w:pgSz w:w="11910" w:h="16840"/>
          <w:pgMar w:top="709" w:right="380" w:bottom="280" w:left="740" w:header="0" w:footer="0" w:gutter="0"/>
          <w:cols w:space="720"/>
          <w:titlePg/>
          <w:docGrid w:linePitch="381"/>
        </w:sectPr>
      </w:pPr>
    </w:p>
    <w:p w14:paraId="0EE68B12" w14:textId="0F504516" w:rsidR="00DB747F" w:rsidRPr="00677AFE" w:rsidRDefault="00677AFE" w:rsidP="00677AFE">
      <w:pPr>
        <w:widowControl w:val="0"/>
        <w:autoSpaceDE w:val="0"/>
        <w:autoSpaceDN w:val="0"/>
        <w:spacing w:before="7" w:after="0" w:line="240" w:lineRule="auto"/>
        <w:jc w:val="both"/>
        <w:rPr>
          <w:rFonts w:ascii="Arial" w:eastAsia="Arial" w:hAnsi="Arial" w:cs="Arial"/>
          <w:sz w:val="21"/>
          <w:szCs w:val="18"/>
          <w:lang w:eastAsia="ru-RU" w:bidi="ru-RU"/>
        </w:rPr>
      </w:pPr>
      <w:r w:rsidRPr="004B28F5">
        <w:rPr>
          <w:rFonts w:ascii="Arial" w:eastAsia="SimSun" w:hAnsi="Arial" w:cs="Calibri"/>
          <w:noProof/>
          <w:sz w:val="18"/>
          <w:szCs w:val="18"/>
          <w:lang w:eastAsia="zh-CN"/>
        </w:rPr>
        <w:lastRenderedPageBreak/>
        <w:drawing>
          <wp:anchor distT="0" distB="0" distL="114300" distR="114300" simplePos="0" relativeHeight="251677696" behindDoc="0" locked="0" layoutInCell="1" allowOverlap="1" wp14:anchorId="49AC18FD" wp14:editId="6A479047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5070" cy="10671175"/>
            <wp:effectExtent l="0" t="0" r="0" b="0"/>
            <wp:wrapSquare wrapText="bothSides"/>
            <wp:docPr id="22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нтийный талон Deko 2019.08.22.jpg"/>
                    <pic:cNvPicPr>
                      <a:picLocks noChangeAspect="1"/>
                    </pic:cNvPicPr>
                  </pic:nvPicPr>
                  <pic:blipFill>
                    <a:blip r:embed="rId21"/>
                    <a:stretch/>
                  </pic:blipFill>
                  <pic:spPr bwMode="auto">
                    <a:xfrm>
                      <a:off x="0" y="0"/>
                      <a:ext cx="754507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DB747F" w:rsidRPr="00677AFE" w:rsidSect="00744AA4">
      <w:headerReference w:type="default" r:id="rId22"/>
      <w:foot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D2CB12" w14:textId="77777777" w:rsidR="00982E6C" w:rsidRDefault="00982E6C">
      <w:pPr>
        <w:spacing w:after="0" w:line="240" w:lineRule="auto"/>
      </w:pPr>
      <w:r>
        <w:separator/>
      </w:r>
    </w:p>
  </w:endnote>
  <w:endnote w:type="continuationSeparator" w:id="0">
    <w:p w14:paraId="4C99CB92" w14:textId="77777777" w:rsidR="00982E6C" w:rsidRDefault="00982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75025552"/>
      <w:docPartObj>
        <w:docPartGallery w:val="Page Numbers (Bottom of Page)"/>
        <w:docPartUnique/>
      </w:docPartObj>
    </w:sdtPr>
    <w:sdtContent>
      <w:p w14:paraId="64724335" w14:textId="77777777" w:rsidR="007551CF" w:rsidRDefault="007551C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14</w:t>
        </w:r>
        <w:r>
          <w:fldChar w:fldCharType="end"/>
        </w:r>
      </w:p>
    </w:sdtContent>
  </w:sdt>
  <w:p w14:paraId="0E893D98" w14:textId="77777777" w:rsidR="007551CF" w:rsidRDefault="007551C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16389563"/>
      <w:docPartObj>
        <w:docPartGallery w:val="Page Numbers (Bottom of Page)"/>
        <w:docPartUnique/>
      </w:docPartObj>
    </w:sdtPr>
    <w:sdtContent>
      <w:p w14:paraId="17A1198E" w14:textId="77777777" w:rsidR="002D0F35" w:rsidRDefault="00062B1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47E5">
          <w:rPr>
            <w:noProof/>
          </w:rPr>
          <w:t>14</w:t>
        </w:r>
        <w:r>
          <w:fldChar w:fldCharType="end"/>
        </w:r>
      </w:p>
    </w:sdtContent>
  </w:sdt>
  <w:p w14:paraId="1A5E221F" w14:textId="77777777" w:rsidR="002D0F35" w:rsidRDefault="00000000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4431989"/>
      <w:docPartObj>
        <w:docPartGallery w:val="Page Numbers (Bottom of Page)"/>
        <w:docPartUnique/>
      </w:docPartObj>
    </w:sdtPr>
    <w:sdtContent>
      <w:p w14:paraId="4C5E3956" w14:textId="77777777" w:rsidR="00744AA4" w:rsidRDefault="00062B1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5CA7381" w14:textId="77777777" w:rsidR="00744AA4" w:rsidRDefault="00000000">
    <w:pPr>
      <w:pStyle w:val="a6"/>
    </w:pPr>
  </w:p>
  <w:p w14:paraId="52BDFED8" w14:textId="77777777" w:rsidR="00B20179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479178" w14:textId="77777777" w:rsidR="00982E6C" w:rsidRDefault="00982E6C">
      <w:pPr>
        <w:spacing w:after="0" w:line="240" w:lineRule="auto"/>
      </w:pPr>
      <w:r>
        <w:separator/>
      </w:r>
    </w:p>
  </w:footnote>
  <w:footnote w:type="continuationSeparator" w:id="0">
    <w:p w14:paraId="51246567" w14:textId="77777777" w:rsidR="00982E6C" w:rsidRDefault="00982E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2807D" w14:textId="77777777" w:rsidR="007551CF" w:rsidRDefault="007551CF">
    <w:pPr>
      <w:pStyle w:val="a4"/>
    </w:pPr>
    <w:r>
      <w:rPr>
        <w:noProof/>
        <w:lang w:eastAsia="zh-CN"/>
      </w:rPr>
      <w:drawing>
        <wp:inline distT="0" distB="0" distL="0" distR="0" wp14:anchorId="7C85D796" wp14:editId="35ACA07C">
          <wp:extent cx="7090410" cy="461613"/>
          <wp:effectExtent l="0" t="0" r="0" b="0"/>
          <wp:docPr id="133660020" name="Рисунок 133660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0410" cy="4616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C180C54" w14:textId="77777777" w:rsidR="007551CF" w:rsidRDefault="007551C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6E2FC" w14:textId="77777777" w:rsidR="002D0F35" w:rsidRDefault="00062B12">
    <w:pPr>
      <w:pStyle w:val="a4"/>
    </w:pPr>
    <w:r>
      <w:rPr>
        <w:noProof/>
        <w:lang w:eastAsia="zh-CN"/>
      </w:rPr>
      <w:drawing>
        <wp:inline distT="0" distB="0" distL="0" distR="0" wp14:anchorId="17C4A917" wp14:editId="6E978CC7">
          <wp:extent cx="7090410" cy="461613"/>
          <wp:effectExtent l="0" t="0" r="0" b="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0410" cy="4616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9EECCAB" w14:textId="77777777" w:rsidR="002D0F35" w:rsidRDefault="00000000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09BB0" w14:textId="77777777" w:rsidR="00744AA4" w:rsidRDefault="00062B12">
    <w:pPr>
      <w:pStyle w:val="a4"/>
    </w:pPr>
    <w:r>
      <w:rPr>
        <w:noProof/>
        <w:lang w:eastAsia="zh-CN"/>
      </w:rPr>
      <w:drawing>
        <wp:anchor distT="0" distB="0" distL="114300" distR="114300" simplePos="0" relativeHeight="251659264" behindDoc="0" locked="0" layoutInCell="1" allowOverlap="1" wp14:anchorId="6E3AD1DC" wp14:editId="6191E0DA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5940425" cy="386239"/>
          <wp:effectExtent l="0" t="0" r="3175" b="0"/>
          <wp:wrapSquare wrapText="bothSides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3862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619044" w14:textId="77777777" w:rsidR="00B20179" w:rsidRDefault="0000000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D279F"/>
    <w:multiLevelType w:val="hybridMultilevel"/>
    <w:tmpl w:val="4F50429A"/>
    <w:lvl w:ilvl="0" w:tplc="237A447A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15004E"/>
    <w:multiLevelType w:val="hybridMultilevel"/>
    <w:tmpl w:val="805237FC"/>
    <w:lvl w:ilvl="0" w:tplc="8CBEDE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lang w:val="ru-RU" w:eastAsia="en-US" w:bidi="ar-SA"/>
      </w:rPr>
    </w:lvl>
    <w:lvl w:ilvl="1" w:tplc="84C6005A">
      <w:start w:val="30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  <w:sz w:val="22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A69EF"/>
    <w:multiLevelType w:val="hybridMultilevel"/>
    <w:tmpl w:val="6AF4B432"/>
    <w:lvl w:ilvl="0" w:tplc="67300F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760C85"/>
    <w:multiLevelType w:val="hybridMultilevel"/>
    <w:tmpl w:val="12E43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725C64"/>
    <w:multiLevelType w:val="hybridMultilevel"/>
    <w:tmpl w:val="7470514C"/>
    <w:lvl w:ilvl="0" w:tplc="237A447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6D0DEC"/>
    <w:multiLevelType w:val="hybridMultilevel"/>
    <w:tmpl w:val="9B8014B8"/>
    <w:lvl w:ilvl="0" w:tplc="237A447A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C5727C5"/>
    <w:multiLevelType w:val="hybridMultilevel"/>
    <w:tmpl w:val="700E6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CC7508"/>
    <w:multiLevelType w:val="hybridMultilevel"/>
    <w:tmpl w:val="0E786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82544D"/>
    <w:multiLevelType w:val="hybridMultilevel"/>
    <w:tmpl w:val="E5940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C21436"/>
    <w:multiLevelType w:val="hybridMultilevel"/>
    <w:tmpl w:val="3CAE566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135568C5"/>
    <w:multiLevelType w:val="hybridMultilevel"/>
    <w:tmpl w:val="15DE3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8E33E0"/>
    <w:multiLevelType w:val="hybridMultilevel"/>
    <w:tmpl w:val="90406C0A"/>
    <w:lvl w:ilvl="0" w:tplc="237A447A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93C5B81"/>
    <w:multiLevelType w:val="hybridMultilevel"/>
    <w:tmpl w:val="51849E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EE3C56"/>
    <w:multiLevelType w:val="hybridMultilevel"/>
    <w:tmpl w:val="EB18A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1B6C41"/>
    <w:multiLevelType w:val="hybridMultilevel"/>
    <w:tmpl w:val="9BD26878"/>
    <w:lvl w:ilvl="0" w:tplc="203C1382">
      <w:start w:val="1"/>
      <w:numFmt w:val="decimal"/>
      <w:lvlText w:val="%1."/>
      <w:lvlJc w:val="left"/>
      <w:pPr>
        <w:ind w:left="168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409" w:hanging="360"/>
      </w:pPr>
    </w:lvl>
    <w:lvl w:ilvl="2" w:tplc="0419001B" w:tentative="1">
      <w:start w:val="1"/>
      <w:numFmt w:val="lowerRoman"/>
      <w:lvlText w:val="%3."/>
      <w:lvlJc w:val="right"/>
      <w:pPr>
        <w:ind w:left="3129" w:hanging="180"/>
      </w:pPr>
    </w:lvl>
    <w:lvl w:ilvl="3" w:tplc="0419000F" w:tentative="1">
      <w:start w:val="1"/>
      <w:numFmt w:val="decimal"/>
      <w:lvlText w:val="%4."/>
      <w:lvlJc w:val="left"/>
      <w:pPr>
        <w:ind w:left="3849" w:hanging="360"/>
      </w:pPr>
    </w:lvl>
    <w:lvl w:ilvl="4" w:tplc="04190019" w:tentative="1">
      <w:start w:val="1"/>
      <w:numFmt w:val="lowerLetter"/>
      <w:lvlText w:val="%5."/>
      <w:lvlJc w:val="left"/>
      <w:pPr>
        <w:ind w:left="4569" w:hanging="360"/>
      </w:pPr>
    </w:lvl>
    <w:lvl w:ilvl="5" w:tplc="0419001B" w:tentative="1">
      <w:start w:val="1"/>
      <w:numFmt w:val="lowerRoman"/>
      <w:lvlText w:val="%6."/>
      <w:lvlJc w:val="right"/>
      <w:pPr>
        <w:ind w:left="5289" w:hanging="180"/>
      </w:pPr>
    </w:lvl>
    <w:lvl w:ilvl="6" w:tplc="0419000F" w:tentative="1">
      <w:start w:val="1"/>
      <w:numFmt w:val="decimal"/>
      <w:lvlText w:val="%7."/>
      <w:lvlJc w:val="left"/>
      <w:pPr>
        <w:ind w:left="6009" w:hanging="360"/>
      </w:pPr>
    </w:lvl>
    <w:lvl w:ilvl="7" w:tplc="04190019" w:tentative="1">
      <w:start w:val="1"/>
      <w:numFmt w:val="lowerLetter"/>
      <w:lvlText w:val="%8."/>
      <w:lvlJc w:val="left"/>
      <w:pPr>
        <w:ind w:left="6729" w:hanging="360"/>
      </w:pPr>
    </w:lvl>
    <w:lvl w:ilvl="8" w:tplc="0419001B" w:tentative="1">
      <w:start w:val="1"/>
      <w:numFmt w:val="lowerRoman"/>
      <w:lvlText w:val="%9."/>
      <w:lvlJc w:val="right"/>
      <w:pPr>
        <w:ind w:left="7449" w:hanging="180"/>
      </w:pPr>
    </w:lvl>
  </w:abstractNum>
  <w:abstractNum w:abstractNumId="15" w15:restartNumberingAfterBreak="0">
    <w:nsid w:val="326635D1"/>
    <w:multiLevelType w:val="hybridMultilevel"/>
    <w:tmpl w:val="F2ECE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CD6C12"/>
    <w:multiLevelType w:val="hybridMultilevel"/>
    <w:tmpl w:val="1C2AD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D222F5"/>
    <w:multiLevelType w:val="hybridMultilevel"/>
    <w:tmpl w:val="9EA236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1D6F5A"/>
    <w:multiLevelType w:val="multilevel"/>
    <w:tmpl w:val="3C1D6F5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EBF684E"/>
    <w:multiLevelType w:val="hybridMultilevel"/>
    <w:tmpl w:val="7C9CD88A"/>
    <w:lvl w:ilvl="0" w:tplc="237A447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CF31CA"/>
    <w:multiLevelType w:val="hybridMultilevel"/>
    <w:tmpl w:val="A8B252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F14E35"/>
    <w:multiLevelType w:val="hybridMultilevel"/>
    <w:tmpl w:val="5AACEF82"/>
    <w:lvl w:ilvl="0" w:tplc="BB5C72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1DA801C">
      <w:start w:val="1"/>
      <w:numFmt w:val="decimal"/>
      <w:lvlText w:val="%2."/>
      <w:lvlJc w:val="left"/>
      <w:pPr>
        <w:ind w:left="3342" w:hanging="205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404431E7"/>
    <w:multiLevelType w:val="hybridMultilevel"/>
    <w:tmpl w:val="2C4A578C"/>
    <w:lvl w:ilvl="0" w:tplc="237A447A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1A47BF3"/>
    <w:multiLevelType w:val="hybridMultilevel"/>
    <w:tmpl w:val="F81CE5D0"/>
    <w:lvl w:ilvl="0" w:tplc="00000004">
      <w:start w:val="3"/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F60710"/>
    <w:multiLevelType w:val="hybridMultilevel"/>
    <w:tmpl w:val="A5E4B4A2"/>
    <w:lvl w:ilvl="0" w:tplc="5BA42462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5" w15:restartNumberingAfterBreak="0">
    <w:nsid w:val="43AC4DEB"/>
    <w:multiLevelType w:val="hybridMultilevel"/>
    <w:tmpl w:val="0842126E"/>
    <w:lvl w:ilvl="0" w:tplc="7CF650EC">
      <w:start w:val="1"/>
      <w:numFmt w:val="decimal"/>
      <w:lvlText w:val="%1."/>
      <w:lvlJc w:val="left"/>
      <w:pPr>
        <w:ind w:left="1684" w:hanging="692"/>
      </w:pPr>
      <w:rPr>
        <w:rFonts w:ascii="Calibri" w:eastAsia="Calibri" w:hAnsi="Calibri" w:cs="Calibri"/>
        <w:color w:val="221F1F"/>
        <w:sz w:val="22"/>
        <w:szCs w:val="22"/>
        <w:lang w:val="ru-RU" w:eastAsia="en-US" w:bidi="ar-SA"/>
      </w:rPr>
    </w:lvl>
    <w:lvl w:ilvl="1" w:tplc="06345CFE">
      <w:start w:val="1"/>
      <w:numFmt w:val="decimal"/>
      <w:lvlText w:val="%2"/>
      <w:lvlJc w:val="left"/>
      <w:pPr>
        <w:ind w:left="2898" w:hanging="164"/>
      </w:pPr>
      <w:rPr>
        <w:rFonts w:ascii="Calibri" w:eastAsia="Calibri" w:hAnsi="Calibri" w:cs="Calibri" w:hint="default"/>
        <w:color w:val="221F1F"/>
        <w:sz w:val="22"/>
        <w:szCs w:val="22"/>
        <w:lang w:val="ru-RU" w:eastAsia="en-US" w:bidi="ar-SA"/>
      </w:rPr>
    </w:lvl>
    <w:lvl w:ilvl="2" w:tplc="FAF08AEA">
      <w:start w:val="1"/>
      <w:numFmt w:val="bullet"/>
      <w:lvlText w:val="•"/>
      <w:lvlJc w:val="left"/>
      <w:pPr>
        <w:ind w:left="5254" w:hanging="164"/>
      </w:pPr>
      <w:rPr>
        <w:rFonts w:hint="default"/>
        <w:lang w:val="ru-RU" w:eastAsia="en-US" w:bidi="ar-SA"/>
      </w:rPr>
    </w:lvl>
    <w:lvl w:ilvl="3" w:tplc="9A60F5B4">
      <w:start w:val="1"/>
      <w:numFmt w:val="bullet"/>
      <w:lvlText w:val="•"/>
      <w:lvlJc w:val="left"/>
      <w:pPr>
        <w:ind w:left="5947" w:hanging="164"/>
      </w:pPr>
      <w:rPr>
        <w:rFonts w:hint="default"/>
        <w:lang w:val="ru-RU" w:eastAsia="en-US" w:bidi="ar-SA"/>
      </w:rPr>
    </w:lvl>
    <w:lvl w:ilvl="4" w:tplc="83C455EC">
      <w:start w:val="1"/>
      <w:numFmt w:val="bullet"/>
      <w:lvlText w:val="•"/>
      <w:lvlJc w:val="left"/>
      <w:pPr>
        <w:ind w:left="6640" w:hanging="164"/>
      </w:pPr>
      <w:rPr>
        <w:rFonts w:hint="default"/>
        <w:lang w:val="ru-RU" w:eastAsia="en-US" w:bidi="ar-SA"/>
      </w:rPr>
    </w:lvl>
    <w:lvl w:ilvl="5" w:tplc="C4D4B07A">
      <w:start w:val="1"/>
      <w:numFmt w:val="bullet"/>
      <w:lvlText w:val="•"/>
      <w:lvlJc w:val="left"/>
      <w:pPr>
        <w:ind w:left="7333" w:hanging="164"/>
      </w:pPr>
      <w:rPr>
        <w:rFonts w:hint="default"/>
        <w:lang w:val="ru-RU" w:eastAsia="en-US" w:bidi="ar-SA"/>
      </w:rPr>
    </w:lvl>
    <w:lvl w:ilvl="6" w:tplc="C3B48622">
      <w:start w:val="1"/>
      <w:numFmt w:val="bullet"/>
      <w:lvlText w:val="•"/>
      <w:lvlJc w:val="left"/>
      <w:pPr>
        <w:ind w:left="8027" w:hanging="164"/>
      </w:pPr>
      <w:rPr>
        <w:rFonts w:hint="default"/>
        <w:lang w:val="ru-RU" w:eastAsia="en-US" w:bidi="ar-SA"/>
      </w:rPr>
    </w:lvl>
    <w:lvl w:ilvl="7" w:tplc="67FA4872">
      <w:start w:val="1"/>
      <w:numFmt w:val="bullet"/>
      <w:lvlText w:val="•"/>
      <w:lvlJc w:val="left"/>
      <w:pPr>
        <w:ind w:left="8720" w:hanging="164"/>
      </w:pPr>
      <w:rPr>
        <w:rFonts w:hint="default"/>
        <w:lang w:val="ru-RU" w:eastAsia="en-US" w:bidi="ar-SA"/>
      </w:rPr>
    </w:lvl>
    <w:lvl w:ilvl="8" w:tplc="C1F8D890">
      <w:start w:val="1"/>
      <w:numFmt w:val="bullet"/>
      <w:lvlText w:val="•"/>
      <w:lvlJc w:val="left"/>
      <w:pPr>
        <w:ind w:left="9413" w:hanging="164"/>
      </w:pPr>
      <w:rPr>
        <w:rFonts w:hint="default"/>
        <w:lang w:val="ru-RU" w:eastAsia="en-US" w:bidi="ar-SA"/>
      </w:rPr>
    </w:lvl>
  </w:abstractNum>
  <w:abstractNum w:abstractNumId="26" w15:restartNumberingAfterBreak="0">
    <w:nsid w:val="47E67C9B"/>
    <w:multiLevelType w:val="hybridMultilevel"/>
    <w:tmpl w:val="1EA8995C"/>
    <w:lvl w:ilvl="0" w:tplc="04190001">
      <w:start w:val="1"/>
      <w:numFmt w:val="bullet"/>
      <w:lvlText w:val=""/>
      <w:lvlJc w:val="left"/>
      <w:pPr>
        <w:ind w:left="3086" w:hanging="618"/>
      </w:pPr>
      <w:rPr>
        <w:rFonts w:ascii="Symbol" w:hAnsi="Symbol" w:hint="default"/>
        <w:color w:val="221F1F"/>
        <w:sz w:val="22"/>
        <w:szCs w:val="22"/>
        <w:lang w:val="ru-RU" w:eastAsia="en-US" w:bidi="ar-SA"/>
      </w:rPr>
    </w:lvl>
    <w:lvl w:ilvl="1" w:tplc="490E13A6">
      <w:start w:val="1"/>
      <w:numFmt w:val="bullet"/>
      <w:lvlText w:val="•"/>
      <w:lvlJc w:val="left"/>
      <w:pPr>
        <w:ind w:left="3850" w:hanging="618"/>
      </w:pPr>
      <w:rPr>
        <w:rFonts w:hint="default"/>
        <w:lang w:val="ru-RU" w:eastAsia="en-US" w:bidi="ar-SA"/>
      </w:rPr>
    </w:lvl>
    <w:lvl w:ilvl="2" w:tplc="37623126">
      <w:start w:val="1"/>
      <w:numFmt w:val="bullet"/>
      <w:lvlText w:val="•"/>
      <w:lvlJc w:val="left"/>
      <w:pPr>
        <w:ind w:left="4621" w:hanging="618"/>
      </w:pPr>
      <w:rPr>
        <w:rFonts w:hint="default"/>
        <w:lang w:val="ru-RU" w:eastAsia="en-US" w:bidi="ar-SA"/>
      </w:rPr>
    </w:lvl>
    <w:lvl w:ilvl="3" w:tplc="F392C7F4">
      <w:start w:val="1"/>
      <w:numFmt w:val="bullet"/>
      <w:lvlText w:val="•"/>
      <w:lvlJc w:val="left"/>
      <w:pPr>
        <w:ind w:left="5391" w:hanging="618"/>
      </w:pPr>
      <w:rPr>
        <w:rFonts w:hint="default"/>
        <w:lang w:val="ru-RU" w:eastAsia="en-US" w:bidi="ar-SA"/>
      </w:rPr>
    </w:lvl>
    <w:lvl w:ilvl="4" w:tplc="7D129066">
      <w:start w:val="1"/>
      <w:numFmt w:val="bullet"/>
      <w:lvlText w:val="•"/>
      <w:lvlJc w:val="left"/>
      <w:pPr>
        <w:ind w:left="6162" w:hanging="618"/>
      </w:pPr>
      <w:rPr>
        <w:rFonts w:hint="default"/>
        <w:lang w:val="ru-RU" w:eastAsia="en-US" w:bidi="ar-SA"/>
      </w:rPr>
    </w:lvl>
    <w:lvl w:ilvl="5" w:tplc="407E92C8">
      <w:start w:val="1"/>
      <w:numFmt w:val="bullet"/>
      <w:lvlText w:val="•"/>
      <w:lvlJc w:val="left"/>
      <w:pPr>
        <w:ind w:left="6933" w:hanging="618"/>
      </w:pPr>
      <w:rPr>
        <w:rFonts w:hint="default"/>
        <w:lang w:val="ru-RU" w:eastAsia="en-US" w:bidi="ar-SA"/>
      </w:rPr>
    </w:lvl>
    <w:lvl w:ilvl="6" w:tplc="87486898">
      <w:start w:val="1"/>
      <w:numFmt w:val="bullet"/>
      <w:lvlText w:val="•"/>
      <w:lvlJc w:val="left"/>
      <w:pPr>
        <w:ind w:left="7703" w:hanging="618"/>
      </w:pPr>
      <w:rPr>
        <w:rFonts w:hint="default"/>
        <w:lang w:val="ru-RU" w:eastAsia="en-US" w:bidi="ar-SA"/>
      </w:rPr>
    </w:lvl>
    <w:lvl w:ilvl="7" w:tplc="14AA1936">
      <w:start w:val="1"/>
      <w:numFmt w:val="bullet"/>
      <w:lvlText w:val="•"/>
      <w:lvlJc w:val="left"/>
      <w:pPr>
        <w:ind w:left="8474" w:hanging="618"/>
      </w:pPr>
      <w:rPr>
        <w:rFonts w:hint="default"/>
        <w:lang w:val="ru-RU" w:eastAsia="en-US" w:bidi="ar-SA"/>
      </w:rPr>
    </w:lvl>
    <w:lvl w:ilvl="8" w:tplc="A12C9F6A">
      <w:start w:val="1"/>
      <w:numFmt w:val="bullet"/>
      <w:lvlText w:val="•"/>
      <w:lvlJc w:val="left"/>
      <w:pPr>
        <w:ind w:left="9245" w:hanging="618"/>
      </w:pPr>
      <w:rPr>
        <w:rFonts w:hint="default"/>
        <w:lang w:val="ru-RU" w:eastAsia="en-US" w:bidi="ar-SA"/>
      </w:rPr>
    </w:lvl>
  </w:abstractNum>
  <w:abstractNum w:abstractNumId="27" w15:restartNumberingAfterBreak="0">
    <w:nsid w:val="4AAF5B37"/>
    <w:multiLevelType w:val="hybridMultilevel"/>
    <w:tmpl w:val="4B0430FC"/>
    <w:lvl w:ilvl="0" w:tplc="237A447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9247C9"/>
    <w:multiLevelType w:val="hybridMultilevel"/>
    <w:tmpl w:val="50E4D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1D1247"/>
    <w:multiLevelType w:val="hybridMultilevel"/>
    <w:tmpl w:val="DAB26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3B22A6"/>
    <w:multiLevelType w:val="hybridMultilevel"/>
    <w:tmpl w:val="FC027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0273F3"/>
    <w:multiLevelType w:val="hybridMultilevel"/>
    <w:tmpl w:val="FFD65936"/>
    <w:lvl w:ilvl="0" w:tplc="04190001">
      <w:start w:val="1"/>
      <w:numFmt w:val="bullet"/>
      <w:lvlText w:val=""/>
      <w:lvlJc w:val="left"/>
      <w:pPr>
        <w:ind w:left="240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3124" w:hanging="360"/>
      </w:pPr>
    </w:lvl>
    <w:lvl w:ilvl="2" w:tplc="0419001B" w:tentative="1">
      <w:start w:val="1"/>
      <w:numFmt w:val="lowerRoman"/>
      <w:lvlText w:val="%3."/>
      <w:lvlJc w:val="right"/>
      <w:pPr>
        <w:ind w:left="3844" w:hanging="180"/>
      </w:pPr>
    </w:lvl>
    <w:lvl w:ilvl="3" w:tplc="0419000F" w:tentative="1">
      <w:start w:val="1"/>
      <w:numFmt w:val="decimal"/>
      <w:lvlText w:val="%4."/>
      <w:lvlJc w:val="left"/>
      <w:pPr>
        <w:ind w:left="4564" w:hanging="360"/>
      </w:pPr>
    </w:lvl>
    <w:lvl w:ilvl="4" w:tplc="04190019" w:tentative="1">
      <w:start w:val="1"/>
      <w:numFmt w:val="lowerLetter"/>
      <w:lvlText w:val="%5."/>
      <w:lvlJc w:val="left"/>
      <w:pPr>
        <w:ind w:left="5284" w:hanging="360"/>
      </w:pPr>
    </w:lvl>
    <w:lvl w:ilvl="5" w:tplc="0419001B" w:tentative="1">
      <w:start w:val="1"/>
      <w:numFmt w:val="lowerRoman"/>
      <w:lvlText w:val="%6."/>
      <w:lvlJc w:val="right"/>
      <w:pPr>
        <w:ind w:left="6004" w:hanging="180"/>
      </w:pPr>
    </w:lvl>
    <w:lvl w:ilvl="6" w:tplc="0419000F" w:tentative="1">
      <w:start w:val="1"/>
      <w:numFmt w:val="decimal"/>
      <w:lvlText w:val="%7."/>
      <w:lvlJc w:val="left"/>
      <w:pPr>
        <w:ind w:left="6724" w:hanging="360"/>
      </w:pPr>
    </w:lvl>
    <w:lvl w:ilvl="7" w:tplc="04190019" w:tentative="1">
      <w:start w:val="1"/>
      <w:numFmt w:val="lowerLetter"/>
      <w:lvlText w:val="%8."/>
      <w:lvlJc w:val="left"/>
      <w:pPr>
        <w:ind w:left="7444" w:hanging="360"/>
      </w:pPr>
    </w:lvl>
    <w:lvl w:ilvl="8" w:tplc="0419001B" w:tentative="1">
      <w:start w:val="1"/>
      <w:numFmt w:val="lowerRoman"/>
      <w:lvlText w:val="%9."/>
      <w:lvlJc w:val="right"/>
      <w:pPr>
        <w:ind w:left="8164" w:hanging="180"/>
      </w:pPr>
    </w:lvl>
  </w:abstractNum>
  <w:abstractNum w:abstractNumId="32" w15:restartNumberingAfterBreak="0">
    <w:nsid w:val="512535BD"/>
    <w:multiLevelType w:val="hybridMultilevel"/>
    <w:tmpl w:val="3CBA380A"/>
    <w:lvl w:ilvl="0" w:tplc="04190001">
      <w:start w:val="1"/>
      <w:numFmt w:val="bullet"/>
      <w:lvlText w:val=""/>
      <w:lvlJc w:val="left"/>
      <w:pPr>
        <w:ind w:left="870" w:hanging="303"/>
      </w:pPr>
      <w:rPr>
        <w:rFonts w:ascii="Symbol" w:hAnsi="Symbol" w:hint="default"/>
        <w:lang w:val="ru-RU" w:eastAsia="en-US" w:bidi="ar-SA"/>
      </w:rPr>
    </w:lvl>
    <w:lvl w:ilvl="1" w:tplc="4864A92A">
      <w:start w:val="1"/>
      <w:numFmt w:val="decimal"/>
      <w:lvlText w:val="%2."/>
      <w:lvlJc w:val="left"/>
      <w:pPr>
        <w:ind w:left="926" w:hanging="360"/>
      </w:pPr>
      <w:rPr>
        <w:rFonts w:ascii="Calibri" w:eastAsia="Calibri" w:hAnsi="Calibri" w:cs="Calibri" w:hint="default"/>
        <w:sz w:val="24"/>
        <w:szCs w:val="24"/>
        <w:lang w:val="ru-RU" w:eastAsia="en-US" w:bidi="ar-SA"/>
      </w:rPr>
    </w:lvl>
    <w:lvl w:ilvl="2" w:tplc="34DAE350">
      <w:start w:val="1"/>
      <w:numFmt w:val="bullet"/>
      <w:lvlText w:val="•"/>
      <w:lvlJc w:val="left"/>
      <w:pPr>
        <w:ind w:left="1394" w:hanging="360"/>
      </w:pPr>
      <w:rPr>
        <w:rFonts w:hint="default"/>
        <w:lang w:val="ru-RU" w:eastAsia="en-US" w:bidi="ar-SA"/>
      </w:rPr>
    </w:lvl>
    <w:lvl w:ilvl="3" w:tplc="FF84044E">
      <w:start w:val="1"/>
      <w:numFmt w:val="bullet"/>
      <w:lvlText w:val="•"/>
      <w:lvlJc w:val="left"/>
      <w:pPr>
        <w:ind w:left="2214" w:hanging="360"/>
      </w:pPr>
      <w:rPr>
        <w:rFonts w:hint="default"/>
        <w:lang w:val="ru-RU" w:eastAsia="en-US" w:bidi="ar-SA"/>
      </w:rPr>
    </w:lvl>
    <w:lvl w:ilvl="4" w:tplc="9E10789E">
      <w:start w:val="1"/>
      <w:numFmt w:val="bullet"/>
      <w:lvlText w:val="•"/>
      <w:lvlJc w:val="left"/>
      <w:pPr>
        <w:ind w:left="2894" w:hanging="360"/>
      </w:pPr>
      <w:rPr>
        <w:rFonts w:hint="default"/>
        <w:lang w:val="ru-RU" w:eastAsia="en-US" w:bidi="ar-SA"/>
      </w:rPr>
    </w:lvl>
    <w:lvl w:ilvl="5" w:tplc="B3461E46">
      <w:start w:val="1"/>
      <w:numFmt w:val="bullet"/>
      <w:lvlText w:val="•"/>
      <w:lvlJc w:val="left"/>
      <w:pPr>
        <w:ind w:left="4138" w:hanging="360"/>
      </w:pPr>
      <w:rPr>
        <w:rFonts w:hint="default"/>
        <w:lang w:val="ru-RU" w:eastAsia="en-US" w:bidi="ar-SA"/>
      </w:rPr>
    </w:lvl>
    <w:lvl w:ilvl="6" w:tplc="DBC4B180">
      <w:start w:val="1"/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7" w:tplc="2A4CEDB6">
      <w:start w:val="1"/>
      <w:numFmt w:val="bullet"/>
      <w:lvlText w:val="•"/>
      <w:lvlJc w:val="left"/>
      <w:pPr>
        <w:ind w:left="6627" w:hanging="360"/>
      </w:pPr>
      <w:rPr>
        <w:rFonts w:hint="default"/>
        <w:lang w:val="ru-RU" w:eastAsia="en-US" w:bidi="ar-SA"/>
      </w:rPr>
    </w:lvl>
    <w:lvl w:ilvl="8" w:tplc="E63E7F8A">
      <w:start w:val="1"/>
      <w:numFmt w:val="bullet"/>
      <w:lvlText w:val="•"/>
      <w:lvlJc w:val="left"/>
      <w:pPr>
        <w:ind w:left="7871" w:hanging="360"/>
      </w:pPr>
      <w:rPr>
        <w:rFonts w:hint="default"/>
        <w:lang w:val="ru-RU" w:eastAsia="en-US" w:bidi="ar-SA"/>
      </w:rPr>
    </w:lvl>
  </w:abstractNum>
  <w:abstractNum w:abstractNumId="33" w15:restartNumberingAfterBreak="0">
    <w:nsid w:val="520E33EC"/>
    <w:multiLevelType w:val="hybridMultilevel"/>
    <w:tmpl w:val="31AE3714"/>
    <w:lvl w:ilvl="0" w:tplc="0419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4" w15:restartNumberingAfterBreak="0">
    <w:nsid w:val="587F3913"/>
    <w:multiLevelType w:val="hybridMultilevel"/>
    <w:tmpl w:val="97CACF5A"/>
    <w:lvl w:ilvl="0" w:tplc="04190005">
      <w:start w:val="1"/>
      <w:numFmt w:val="bullet"/>
      <w:lvlText w:val=""/>
      <w:lvlJc w:val="left"/>
      <w:pPr>
        <w:ind w:left="1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35" w15:restartNumberingAfterBreak="0">
    <w:nsid w:val="595C7912"/>
    <w:multiLevelType w:val="hybridMultilevel"/>
    <w:tmpl w:val="DA28C8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A3D3206"/>
    <w:multiLevelType w:val="hybridMultilevel"/>
    <w:tmpl w:val="873A1C7C"/>
    <w:lvl w:ilvl="0" w:tplc="237A447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E82062"/>
    <w:multiLevelType w:val="hybridMultilevel"/>
    <w:tmpl w:val="85602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0C0945"/>
    <w:multiLevelType w:val="hybridMultilevel"/>
    <w:tmpl w:val="892AB0B6"/>
    <w:lvl w:ilvl="0" w:tplc="92A2B776">
      <w:start w:val="1"/>
      <w:numFmt w:val="decimal"/>
      <w:lvlText w:val="%1."/>
      <w:lvlJc w:val="left"/>
      <w:pPr>
        <w:ind w:left="1440" w:hanging="360"/>
      </w:pPr>
      <w:rPr>
        <w:rFonts w:ascii="Calibri" w:eastAsia="Calibri" w:hAnsi="Calibri" w:cs="Calibri" w:hint="default"/>
        <w:color w:val="221F1F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67265948"/>
    <w:multiLevelType w:val="hybridMultilevel"/>
    <w:tmpl w:val="AEB62BC6"/>
    <w:lvl w:ilvl="0" w:tplc="237A447A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8567C8A"/>
    <w:multiLevelType w:val="hybridMultilevel"/>
    <w:tmpl w:val="2A44FC52"/>
    <w:lvl w:ilvl="0" w:tplc="237A447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991CA2"/>
    <w:multiLevelType w:val="hybridMultilevel"/>
    <w:tmpl w:val="47C01052"/>
    <w:lvl w:ilvl="0" w:tplc="237A447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DC13C3"/>
    <w:multiLevelType w:val="hybridMultilevel"/>
    <w:tmpl w:val="B9905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AE6061"/>
    <w:multiLevelType w:val="hybridMultilevel"/>
    <w:tmpl w:val="4726D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6790860">
    <w:abstractNumId w:val="15"/>
  </w:num>
  <w:num w:numId="2" w16cid:durableId="1343437351">
    <w:abstractNumId w:val="1"/>
  </w:num>
  <w:num w:numId="3" w16cid:durableId="1112091413">
    <w:abstractNumId w:val="24"/>
  </w:num>
  <w:num w:numId="4" w16cid:durableId="1394308641">
    <w:abstractNumId w:val="33"/>
  </w:num>
  <w:num w:numId="5" w16cid:durableId="290210024">
    <w:abstractNumId w:val="34"/>
  </w:num>
  <w:num w:numId="6" w16cid:durableId="1287389828">
    <w:abstractNumId w:val="32"/>
  </w:num>
  <w:num w:numId="7" w16cid:durableId="745229876">
    <w:abstractNumId w:val="25"/>
  </w:num>
  <w:num w:numId="8" w16cid:durableId="1830100563">
    <w:abstractNumId w:val="14"/>
  </w:num>
  <w:num w:numId="9" w16cid:durableId="774252454">
    <w:abstractNumId w:val="23"/>
  </w:num>
  <w:num w:numId="10" w16cid:durableId="1944141418">
    <w:abstractNumId w:val="38"/>
  </w:num>
  <w:num w:numId="11" w16cid:durableId="1509490882">
    <w:abstractNumId w:val="31"/>
  </w:num>
  <w:num w:numId="12" w16cid:durableId="1591544634">
    <w:abstractNumId w:val="26"/>
  </w:num>
  <w:num w:numId="13" w16cid:durableId="1754207669">
    <w:abstractNumId w:val="21"/>
  </w:num>
  <w:num w:numId="14" w16cid:durableId="1315992103">
    <w:abstractNumId w:val="7"/>
  </w:num>
  <w:num w:numId="15" w16cid:durableId="709647984">
    <w:abstractNumId w:val="9"/>
  </w:num>
  <w:num w:numId="16" w16cid:durableId="1559508428">
    <w:abstractNumId w:val="10"/>
  </w:num>
  <w:num w:numId="17" w16cid:durableId="1441140905">
    <w:abstractNumId w:val="6"/>
  </w:num>
  <w:num w:numId="18" w16cid:durableId="307787777">
    <w:abstractNumId w:val="8"/>
  </w:num>
  <w:num w:numId="19" w16cid:durableId="2006089433">
    <w:abstractNumId w:val="37"/>
  </w:num>
  <w:num w:numId="20" w16cid:durableId="1909684890">
    <w:abstractNumId w:val="20"/>
  </w:num>
  <w:num w:numId="21" w16cid:durableId="494498481">
    <w:abstractNumId w:val="16"/>
  </w:num>
  <w:num w:numId="22" w16cid:durableId="857700536">
    <w:abstractNumId w:val="43"/>
  </w:num>
  <w:num w:numId="23" w16cid:durableId="1687172893">
    <w:abstractNumId w:val="3"/>
  </w:num>
  <w:num w:numId="24" w16cid:durableId="1167401731">
    <w:abstractNumId w:val="13"/>
  </w:num>
  <w:num w:numId="25" w16cid:durableId="957950990">
    <w:abstractNumId w:val="29"/>
  </w:num>
  <w:num w:numId="26" w16cid:durableId="1754810963">
    <w:abstractNumId w:val="12"/>
  </w:num>
  <w:num w:numId="27" w16cid:durableId="1833058969">
    <w:abstractNumId w:val="28"/>
  </w:num>
  <w:num w:numId="28" w16cid:durableId="1237131095">
    <w:abstractNumId w:val="42"/>
  </w:num>
  <w:num w:numId="29" w16cid:durableId="1378965197">
    <w:abstractNumId w:val="2"/>
  </w:num>
  <w:num w:numId="30" w16cid:durableId="180710430">
    <w:abstractNumId w:val="35"/>
  </w:num>
  <w:num w:numId="31" w16cid:durableId="1579628211">
    <w:abstractNumId w:val="18"/>
  </w:num>
  <w:num w:numId="32" w16cid:durableId="1433863282">
    <w:abstractNumId w:val="17"/>
  </w:num>
  <w:num w:numId="33" w16cid:durableId="315260057">
    <w:abstractNumId w:val="30"/>
  </w:num>
  <w:num w:numId="34" w16cid:durableId="156306279">
    <w:abstractNumId w:val="19"/>
  </w:num>
  <w:num w:numId="35" w16cid:durableId="413401494">
    <w:abstractNumId w:val="0"/>
  </w:num>
  <w:num w:numId="36" w16cid:durableId="2035187592">
    <w:abstractNumId w:val="27"/>
  </w:num>
  <w:num w:numId="37" w16cid:durableId="1241792964">
    <w:abstractNumId w:val="22"/>
  </w:num>
  <w:num w:numId="38" w16cid:durableId="1440106996">
    <w:abstractNumId w:val="36"/>
  </w:num>
  <w:num w:numId="39" w16cid:durableId="1224441377">
    <w:abstractNumId w:val="11"/>
  </w:num>
  <w:num w:numId="40" w16cid:durableId="1609654021">
    <w:abstractNumId w:val="41"/>
  </w:num>
  <w:num w:numId="41" w16cid:durableId="773019650">
    <w:abstractNumId w:val="5"/>
  </w:num>
  <w:num w:numId="42" w16cid:durableId="1929577054">
    <w:abstractNumId w:val="4"/>
  </w:num>
  <w:num w:numId="43" w16cid:durableId="547573510">
    <w:abstractNumId w:val="39"/>
  </w:num>
  <w:num w:numId="44" w16cid:durableId="1468157192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87B"/>
    <w:rsid w:val="00007A1B"/>
    <w:rsid w:val="000113C2"/>
    <w:rsid w:val="00016E67"/>
    <w:rsid w:val="0002445E"/>
    <w:rsid w:val="000244DA"/>
    <w:rsid w:val="00025EC8"/>
    <w:rsid w:val="00030CA8"/>
    <w:rsid w:val="000444DE"/>
    <w:rsid w:val="000464B5"/>
    <w:rsid w:val="00050BDD"/>
    <w:rsid w:val="00062B12"/>
    <w:rsid w:val="0008006D"/>
    <w:rsid w:val="000807E5"/>
    <w:rsid w:val="00081889"/>
    <w:rsid w:val="00083957"/>
    <w:rsid w:val="0009168B"/>
    <w:rsid w:val="00093CAC"/>
    <w:rsid w:val="000A6310"/>
    <w:rsid w:val="000B0867"/>
    <w:rsid w:val="000C16CC"/>
    <w:rsid w:val="000D2174"/>
    <w:rsid w:val="000E0E85"/>
    <w:rsid w:val="000E31CC"/>
    <w:rsid w:val="00105B96"/>
    <w:rsid w:val="001147FC"/>
    <w:rsid w:val="00116733"/>
    <w:rsid w:val="001222AE"/>
    <w:rsid w:val="00124AC1"/>
    <w:rsid w:val="00130FC0"/>
    <w:rsid w:val="00143235"/>
    <w:rsid w:val="00144E46"/>
    <w:rsid w:val="001632BA"/>
    <w:rsid w:val="00164B06"/>
    <w:rsid w:val="00183078"/>
    <w:rsid w:val="001A2B0F"/>
    <w:rsid w:val="001A4020"/>
    <w:rsid w:val="001A5277"/>
    <w:rsid w:val="001B698B"/>
    <w:rsid w:val="001F163D"/>
    <w:rsid w:val="001F1899"/>
    <w:rsid w:val="001F362A"/>
    <w:rsid w:val="001F60D9"/>
    <w:rsid w:val="002004F0"/>
    <w:rsid w:val="0021685C"/>
    <w:rsid w:val="002252D4"/>
    <w:rsid w:val="00227499"/>
    <w:rsid w:val="002343DA"/>
    <w:rsid w:val="0023756D"/>
    <w:rsid w:val="0025246A"/>
    <w:rsid w:val="002609DE"/>
    <w:rsid w:val="00261CC9"/>
    <w:rsid w:val="00264C38"/>
    <w:rsid w:val="00274F7B"/>
    <w:rsid w:val="00275A04"/>
    <w:rsid w:val="00277CDE"/>
    <w:rsid w:val="00284E7E"/>
    <w:rsid w:val="00285461"/>
    <w:rsid w:val="002878C5"/>
    <w:rsid w:val="00293705"/>
    <w:rsid w:val="002A26A4"/>
    <w:rsid w:val="002B4B36"/>
    <w:rsid w:val="002D4FBE"/>
    <w:rsid w:val="002D6D01"/>
    <w:rsid w:val="002D6D79"/>
    <w:rsid w:val="002E764F"/>
    <w:rsid w:val="002F1AF0"/>
    <w:rsid w:val="00312842"/>
    <w:rsid w:val="00314DF0"/>
    <w:rsid w:val="00335552"/>
    <w:rsid w:val="003436A3"/>
    <w:rsid w:val="00345AD4"/>
    <w:rsid w:val="00373033"/>
    <w:rsid w:val="003839D4"/>
    <w:rsid w:val="003871BA"/>
    <w:rsid w:val="003920FC"/>
    <w:rsid w:val="00397E5E"/>
    <w:rsid w:val="003B2B93"/>
    <w:rsid w:val="003B3E62"/>
    <w:rsid w:val="003B5A42"/>
    <w:rsid w:val="003C3181"/>
    <w:rsid w:val="003C3DC7"/>
    <w:rsid w:val="003C4A15"/>
    <w:rsid w:val="003D6C7D"/>
    <w:rsid w:val="003D6E72"/>
    <w:rsid w:val="003E03D1"/>
    <w:rsid w:val="003E1A03"/>
    <w:rsid w:val="003E34B5"/>
    <w:rsid w:val="003E3C50"/>
    <w:rsid w:val="003E528F"/>
    <w:rsid w:val="003F26E6"/>
    <w:rsid w:val="003F49B3"/>
    <w:rsid w:val="00411BE2"/>
    <w:rsid w:val="004250BC"/>
    <w:rsid w:val="0042550A"/>
    <w:rsid w:val="004326FB"/>
    <w:rsid w:val="0043321E"/>
    <w:rsid w:val="00437F55"/>
    <w:rsid w:val="00440630"/>
    <w:rsid w:val="00447CEC"/>
    <w:rsid w:val="00452434"/>
    <w:rsid w:val="0046045F"/>
    <w:rsid w:val="00476A13"/>
    <w:rsid w:val="00491EF0"/>
    <w:rsid w:val="004925F8"/>
    <w:rsid w:val="00496630"/>
    <w:rsid w:val="00496B3D"/>
    <w:rsid w:val="004A1229"/>
    <w:rsid w:val="004A6066"/>
    <w:rsid w:val="004B075F"/>
    <w:rsid w:val="004B28F5"/>
    <w:rsid w:val="004B2D2A"/>
    <w:rsid w:val="004C3553"/>
    <w:rsid w:val="004D1686"/>
    <w:rsid w:val="004F3B93"/>
    <w:rsid w:val="004F7B2A"/>
    <w:rsid w:val="00514BD8"/>
    <w:rsid w:val="00523399"/>
    <w:rsid w:val="00526609"/>
    <w:rsid w:val="0053024F"/>
    <w:rsid w:val="00533197"/>
    <w:rsid w:val="005341CD"/>
    <w:rsid w:val="005362B6"/>
    <w:rsid w:val="00547BE1"/>
    <w:rsid w:val="0055139D"/>
    <w:rsid w:val="00552E69"/>
    <w:rsid w:val="005747E5"/>
    <w:rsid w:val="00584666"/>
    <w:rsid w:val="00596BE6"/>
    <w:rsid w:val="00596C1F"/>
    <w:rsid w:val="005B6746"/>
    <w:rsid w:val="005D1AC9"/>
    <w:rsid w:val="005D6B95"/>
    <w:rsid w:val="005D6F84"/>
    <w:rsid w:val="005D748B"/>
    <w:rsid w:val="005E5CFA"/>
    <w:rsid w:val="005E767C"/>
    <w:rsid w:val="005F2D6B"/>
    <w:rsid w:val="005F44AF"/>
    <w:rsid w:val="005F4562"/>
    <w:rsid w:val="005F518B"/>
    <w:rsid w:val="005F550B"/>
    <w:rsid w:val="00601EF6"/>
    <w:rsid w:val="006107AB"/>
    <w:rsid w:val="00613938"/>
    <w:rsid w:val="0061659C"/>
    <w:rsid w:val="00627DB7"/>
    <w:rsid w:val="00633B55"/>
    <w:rsid w:val="006376AF"/>
    <w:rsid w:val="006525CD"/>
    <w:rsid w:val="00660866"/>
    <w:rsid w:val="00677639"/>
    <w:rsid w:val="00677AFE"/>
    <w:rsid w:val="0068657F"/>
    <w:rsid w:val="00692185"/>
    <w:rsid w:val="0069302D"/>
    <w:rsid w:val="006A40E9"/>
    <w:rsid w:val="006B1C47"/>
    <w:rsid w:val="006C618D"/>
    <w:rsid w:val="006D4220"/>
    <w:rsid w:val="006D5373"/>
    <w:rsid w:val="006F282F"/>
    <w:rsid w:val="006F6F15"/>
    <w:rsid w:val="00701BBF"/>
    <w:rsid w:val="007136BD"/>
    <w:rsid w:val="007155A4"/>
    <w:rsid w:val="00715708"/>
    <w:rsid w:val="0071587B"/>
    <w:rsid w:val="00715FF4"/>
    <w:rsid w:val="0072604D"/>
    <w:rsid w:val="00732B98"/>
    <w:rsid w:val="007433A8"/>
    <w:rsid w:val="007551CF"/>
    <w:rsid w:val="0076263A"/>
    <w:rsid w:val="00767EE7"/>
    <w:rsid w:val="00774DCB"/>
    <w:rsid w:val="00776E06"/>
    <w:rsid w:val="0077711A"/>
    <w:rsid w:val="00787695"/>
    <w:rsid w:val="007959C2"/>
    <w:rsid w:val="00796461"/>
    <w:rsid w:val="007A3683"/>
    <w:rsid w:val="007A5A04"/>
    <w:rsid w:val="007A77F5"/>
    <w:rsid w:val="007B043D"/>
    <w:rsid w:val="007B2483"/>
    <w:rsid w:val="007B52B8"/>
    <w:rsid w:val="007B60AA"/>
    <w:rsid w:val="007C1097"/>
    <w:rsid w:val="007C3C82"/>
    <w:rsid w:val="007C5E29"/>
    <w:rsid w:val="007D2590"/>
    <w:rsid w:val="007D6D55"/>
    <w:rsid w:val="007D7040"/>
    <w:rsid w:val="007E0B84"/>
    <w:rsid w:val="007E3DA2"/>
    <w:rsid w:val="007F711A"/>
    <w:rsid w:val="008059E7"/>
    <w:rsid w:val="00810070"/>
    <w:rsid w:val="00821F2A"/>
    <w:rsid w:val="00832FDB"/>
    <w:rsid w:val="008332B3"/>
    <w:rsid w:val="00842EBA"/>
    <w:rsid w:val="008442E5"/>
    <w:rsid w:val="00853F5C"/>
    <w:rsid w:val="00872B5C"/>
    <w:rsid w:val="00880D86"/>
    <w:rsid w:val="00887833"/>
    <w:rsid w:val="008B0B5D"/>
    <w:rsid w:val="008C2F0D"/>
    <w:rsid w:val="008C3B4D"/>
    <w:rsid w:val="008D477F"/>
    <w:rsid w:val="008F1372"/>
    <w:rsid w:val="00904477"/>
    <w:rsid w:val="00910231"/>
    <w:rsid w:val="0091261B"/>
    <w:rsid w:val="00920A46"/>
    <w:rsid w:val="00920EC9"/>
    <w:rsid w:val="00925BEA"/>
    <w:rsid w:val="00931060"/>
    <w:rsid w:val="00934EEB"/>
    <w:rsid w:val="009350A1"/>
    <w:rsid w:val="00945496"/>
    <w:rsid w:val="00952D45"/>
    <w:rsid w:val="00957E18"/>
    <w:rsid w:val="0097456D"/>
    <w:rsid w:val="0098153D"/>
    <w:rsid w:val="00981907"/>
    <w:rsid w:val="00982226"/>
    <w:rsid w:val="00982E6C"/>
    <w:rsid w:val="009A0F0C"/>
    <w:rsid w:val="009B423F"/>
    <w:rsid w:val="009B43A7"/>
    <w:rsid w:val="009B5C5C"/>
    <w:rsid w:val="009E3368"/>
    <w:rsid w:val="009F1356"/>
    <w:rsid w:val="00A028C9"/>
    <w:rsid w:val="00A16682"/>
    <w:rsid w:val="00A16D5C"/>
    <w:rsid w:val="00A23305"/>
    <w:rsid w:val="00A360A6"/>
    <w:rsid w:val="00A36961"/>
    <w:rsid w:val="00A44199"/>
    <w:rsid w:val="00A44583"/>
    <w:rsid w:val="00A4707F"/>
    <w:rsid w:val="00A55EA0"/>
    <w:rsid w:val="00A74AC2"/>
    <w:rsid w:val="00A74DBE"/>
    <w:rsid w:val="00A774E3"/>
    <w:rsid w:val="00A856A1"/>
    <w:rsid w:val="00A872FF"/>
    <w:rsid w:val="00AA6031"/>
    <w:rsid w:val="00AB26A5"/>
    <w:rsid w:val="00AC0358"/>
    <w:rsid w:val="00AC3CBD"/>
    <w:rsid w:val="00AD082E"/>
    <w:rsid w:val="00AD1F9F"/>
    <w:rsid w:val="00AE0F92"/>
    <w:rsid w:val="00AF77A9"/>
    <w:rsid w:val="00B04D54"/>
    <w:rsid w:val="00B106AA"/>
    <w:rsid w:val="00B10A41"/>
    <w:rsid w:val="00B215E5"/>
    <w:rsid w:val="00B265EB"/>
    <w:rsid w:val="00B32F0A"/>
    <w:rsid w:val="00B44333"/>
    <w:rsid w:val="00B517CB"/>
    <w:rsid w:val="00B65634"/>
    <w:rsid w:val="00B70CDD"/>
    <w:rsid w:val="00B75B15"/>
    <w:rsid w:val="00B762C4"/>
    <w:rsid w:val="00B8032A"/>
    <w:rsid w:val="00B816C3"/>
    <w:rsid w:val="00B83747"/>
    <w:rsid w:val="00B95F7D"/>
    <w:rsid w:val="00B962C5"/>
    <w:rsid w:val="00BA30B8"/>
    <w:rsid w:val="00BB6E65"/>
    <w:rsid w:val="00BC19A1"/>
    <w:rsid w:val="00BC1D15"/>
    <w:rsid w:val="00BC6671"/>
    <w:rsid w:val="00BD0A14"/>
    <w:rsid w:val="00BF2DCD"/>
    <w:rsid w:val="00C007A1"/>
    <w:rsid w:val="00C02FC0"/>
    <w:rsid w:val="00C04EDD"/>
    <w:rsid w:val="00C065FA"/>
    <w:rsid w:val="00C13D82"/>
    <w:rsid w:val="00C25635"/>
    <w:rsid w:val="00C25DF5"/>
    <w:rsid w:val="00C27696"/>
    <w:rsid w:val="00C36E64"/>
    <w:rsid w:val="00C43F93"/>
    <w:rsid w:val="00C51D26"/>
    <w:rsid w:val="00C6611B"/>
    <w:rsid w:val="00C903C1"/>
    <w:rsid w:val="00CA2A12"/>
    <w:rsid w:val="00CB3A90"/>
    <w:rsid w:val="00CB6F62"/>
    <w:rsid w:val="00CC1C17"/>
    <w:rsid w:val="00CC5EBB"/>
    <w:rsid w:val="00CC67EA"/>
    <w:rsid w:val="00CD6965"/>
    <w:rsid w:val="00CF2013"/>
    <w:rsid w:val="00D0648D"/>
    <w:rsid w:val="00D10235"/>
    <w:rsid w:val="00D1176B"/>
    <w:rsid w:val="00D15D39"/>
    <w:rsid w:val="00D20771"/>
    <w:rsid w:val="00D22ADD"/>
    <w:rsid w:val="00D230BB"/>
    <w:rsid w:val="00D25342"/>
    <w:rsid w:val="00D27A7E"/>
    <w:rsid w:val="00D37971"/>
    <w:rsid w:val="00D41A7E"/>
    <w:rsid w:val="00D446F3"/>
    <w:rsid w:val="00D47075"/>
    <w:rsid w:val="00D564C2"/>
    <w:rsid w:val="00D5706E"/>
    <w:rsid w:val="00D812C5"/>
    <w:rsid w:val="00D83C3F"/>
    <w:rsid w:val="00D87226"/>
    <w:rsid w:val="00D97A31"/>
    <w:rsid w:val="00DA4D30"/>
    <w:rsid w:val="00DB1A9B"/>
    <w:rsid w:val="00DB747F"/>
    <w:rsid w:val="00DC163A"/>
    <w:rsid w:val="00DC7FED"/>
    <w:rsid w:val="00DE16BF"/>
    <w:rsid w:val="00E00E86"/>
    <w:rsid w:val="00E04A59"/>
    <w:rsid w:val="00E13982"/>
    <w:rsid w:val="00E166A7"/>
    <w:rsid w:val="00E2223B"/>
    <w:rsid w:val="00E40801"/>
    <w:rsid w:val="00E50FAB"/>
    <w:rsid w:val="00E54E14"/>
    <w:rsid w:val="00E560CC"/>
    <w:rsid w:val="00E56142"/>
    <w:rsid w:val="00E70214"/>
    <w:rsid w:val="00E77033"/>
    <w:rsid w:val="00E77ED2"/>
    <w:rsid w:val="00E92928"/>
    <w:rsid w:val="00EB08A7"/>
    <w:rsid w:val="00EB09BE"/>
    <w:rsid w:val="00EB28A3"/>
    <w:rsid w:val="00EB2F6F"/>
    <w:rsid w:val="00EB3361"/>
    <w:rsid w:val="00EC68DE"/>
    <w:rsid w:val="00ED0945"/>
    <w:rsid w:val="00ED4D50"/>
    <w:rsid w:val="00EE1089"/>
    <w:rsid w:val="00EE5944"/>
    <w:rsid w:val="00EF5337"/>
    <w:rsid w:val="00EF7F23"/>
    <w:rsid w:val="00F018BC"/>
    <w:rsid w:val="00F06A70"/>
    <w:rsid w:val="00F110C9"/>
    <w:rsid w:val="00F42242"/>
    <w:rsid w:val="00F45A45"/>
    <w:rsid w:val="00F5667A"/>
    <w:rsid w:val="00F60D63"/>
    <w:rsid w:val="00F636EF"/>
    <w:rsid w:val="00F77588"/>
    <w:rsid w:val="00F77AB1"/>
    <w:rsid w:val="00F8508C"/>
    <w:rsid w:val="00F9075F"/>
    <w:rsid w:val="00F97F9C"/>
    <w:rsid w:val="00FA05D1"/>
    <w:rsid w:val="00FA2E53"/>
    <w:rsid w:val="00FA565B"/>
    <w:rsid w:val="00FB7914"/>
    <w:rsid w:val="00FC0217"/>
    <w:rsid w:val="00FC2D56"/>
    <w:rsid w:val="00FC6A22"/>
    <w:rsid w:val="00FD62D5"/>
    <w:rsid w:val="00FE3034"/>
    <w:rsid w:val="00FE49D3"/>
    <w:rsid w:val="00FF6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4CCC4"/>
  <w15:chartTrackingRefBased/>
  <w15:docId w15:val="{CCE48CCB-6238-4136-9664-0E01DB35B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20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677AFE"/>
    <w:pPr>
      <w:widowControl w:val="0"/>
      <w:spacing w:after="0" w:line="240" w:lineRule="auto"/>
    </w:pPr>
    <w:rPr>
      <w:rFonts w:eastAsia="SimSu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677A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77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77AFE"/>
  </w:style>
  <w:style w:type="paragraph" w:styleId="a6">
    <w:name w:val="footer"/>
    <w:basedOn w:val="a"/>
    <w:link w:val="a7"/>
    <w:uiPriority w:val="99"/>
    <w:unhideWhenUsed/>
    <w:rsid w:val="00677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77AFE"/>
  </w:style>
  <w:style w:type="paragraph" w:customStyle="1" w:styleId="Default">
    <w:name w:val="Default"/>
    <w:rsid w:val="00677AF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a8">
    <w:name w:val="List Paragraph"/>
    <w:basedOn w:val="a"/>
    <w:uiPriority w:val="34"/>
    <w:qFormat/>
    <w:rsid w:val="00677AFE"/>
    <w:pPr>
      <w:spacing w:after="200" w:line="240" w:lineRule="auto"/>
      <w:ind w:left="720"/>
      <w:contextualSpacing/>
      <w:jc w:val="both"/>
    </w:pPr>
    <w:rPr>
      <w:rFonts w:eastAsiaTheme="minorEastAsia"/>
      <w:sz w:val="28"/>
      <w:lang w:eastAsia="zh-CN"/>
    </w:rPr>
  </w:style>
  <w:style w:type="paragraph" w:styleId="a9">
    <w:name w:val="Normal (Web)"/>
    <w:basedOn w:val="a"/>
    <w:uiPriority w:val="99"/>
    <w:semiHidden/>
    <w:unhideWhenUsed/>
    <w:rsid w:val="00677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3"/>
    <w:uiPriority w:val="39"/>
    <w:rsid w:val="00677AFE"/>
    <w:pPr>
      <w:widowControl w:val="0"/>
      <w:spacing w:after="0" w:line="240" w:lineRule="auto"/>
    </w:pPr>
    <w:rPr>
      <w:rFonts w:eastAsia="SimSu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EB2F6F"/>
  </w:style>
  <w:style w:type="character" w:styleId="aa">
    <w:name w:val="annotation reference"/>
    <w:basedOn w:val="a0"/>
    <w:uiPriority w:val="99"/>
    <w:semiHidden/>
    <w:unhideWhenUsed/>
    <w:rsid w:val="001F189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1F189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1F189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F189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1F1899"/>
    <w:rPr>
      <w:b/>
      <w:bCs/>
      <w:sz w:val="20"/>
      <w:szCs w:val="20"/>
    </w:rPr>
  </w:style>
  <w:style w:type="paragraph" w:customStyle="1" w:styleId="21">
    <w:name w:val="Заголовок 21"/>
    <w:basedOn w:val="a"/>
    <w:uiPriority w:val="1"/>
    <w:qFormat/>
    <w:rsid w:val="00633B55"/>
    <w:pPr>
      <w:widowControl w:val="0"/>
      <w:autoSpaceDE w:val="0"/>
      <w:autoSpaceDN w:val="0"/>
      <w:spacing w:before="86" w:after="0" w:line="240" w:lineRule="auto"/>
      <w:ind w:left="249"/>
      <w:jc w:val="center"/>
      <w:outlineLvl w:val="2"/>
    </w:pPr>
    <w:rPr>
      <w:rFonts w:asciiTheme="majorHAnsi" w:eastAsia="Arial" w:hAnsiTheme="majorHAnsi" w:cs="Arial"/>
      <w:b/>
      <w:bCs/>
      <w:sz w:val="28"/>
      <w:szCs w:val="20"/>
      <w:lang w:eastAsia="ru-RU" w:bidi="ru-RU"/>
    </w:rPr>
  </w:style>
  <w:style w:type="character" w:styleId="af">
    <w:name w:val="Hyperlink"/>
    <w:basedOn w:val="a0"/>
    <w:uiPriority w:val="99"/>
    <w:semiHidden/>
    <w:unhideWhenUsed/>
    <w:rsid w:val="0037303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18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mailto:info@z3k.ru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z3k.ru/service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1D5FDA-98C9-4620-91BB-CCCFD515E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19856</TotalTime>
  <Pages>12</Pages>
  <Words>2291</Words>
  <Characters>13059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Матагаева Анна</dc:creator>
  <cp:keywords/>
  <dc:description/>
  <cp:lastModifiedBy>Курбатова Надежда</cp:lastModifiedBy>
  <cp:revision>277</cp:revision>
  <dcterms:created xsi:type="dcterms:W3CDTF">2022-08-16T12:55:00Z</dcterms:created>
  <dcterms:modified xsi:type="dcterms:W3CDTF">2023-06-13T10:05:00Z</dcterms:modified>
</cp:coreProperties>
</file>